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 REGISTRO DE PREÇOS PARA CONTRATAÇÃO DE SERVIÇOS CONTINUADOS SEM DEDICAÇÃO EXCLUSIVA DE MÃO DE OBRA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color w:val="000000"/>
        </w:rPr>
      </w:pPr>
      <w:r w:rsidDel="00000000" w:rsidR="00000000" w:rsidRPr="00000000">
        <w:rPr>
          <w:b w:val="1"/>
          <w:color w:val="000000"/>
          <w:rtl w:val="0"/>
        </w:rPr>
        <w:t xml:space="preserve">PROCESSO ADMINISTRATIVO Nº ____________</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HOMOLOGAÇÃO E ASSINATURA DA ATA DE REGISTRO DE PREÇOS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2">
      <w:pPr>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PLANILHA DE CUSTOS E FORMAÇÃO DE PREÇOS (a ser preenchida pelo licitante vencedor)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DA ATA DE REGISTRO DE PREÇOS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MINUTA DE CONTRATO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DECLARAÇÃO DE ENQUADRAMENTO COMO MICROEMPRESA OU EMPRESA DE PEQUENO PORTE (se for o caso)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CARTA DE FIANÇA BANCÁRIA PARA GARANTIA DE EXECUÇÃO CONTRATUAL (se for o caso)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VIII – ANÁLISE CONTÁBIL DA CAPACIDADE FINANCEIRA RELATIVA DE LICITANTE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REGISTRO DE PREÇOS PARA CONTRATAÇÃO DE SERVIÇOS CONTINUADOS SEM DEDICAÇÃO EXCLUSIVA DE MÃO DE OBRA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torna público que realizará licitação, na modalidade</w:t>
      </w:r>
      <w:r w:rsidDel="00000000" w:rsidR="00000000" w:rsidRPr="00000000">
        <w:rPr>
          <w:b w:val="1"/>
          <w:color w:val="000000"/>
          <w:rtl w:val="0"/>
        </w:rPr>
        <w:t xml:space="preserve"> PREGÃO ELETRÔNICO</w:t>
      </w:r>
      <w:r w:rsidDel="00000000" w:rsidR="00000000" w:rsidRPr="00000000">
        <w:rPr>
          <w:color w:val="000000"/>
          <w:rtl w:val="0"/>
        </w:rPr>
        <w:t xml:space="preserve">, tipo de licitação</w:t>
      </w:r>
      <w:r w:rsidDel="00000000" w:rsidR="00000000" w:rsidRPr="00000000">
        <w:rPr>
          <w:b w:val="1"/>
          <w:color w:val="000000"/>
          <w:rtl w:val="0"/>
        </w:rPr>
        <w:t xml:space="preserve"> MENOR PREÇO, </w:t>
      </w:r>
      <w:r w:rsidDel="00000000" w:rsidR="00000000" w:rsidRPr="00000000">
        <w:rPr>
          <w:color w:val="000000"/>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w:t>
      </w: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pStyle w:val="Heading5"/>
        <w:rPr>
          <w:color w:val="000000"/>
        </w:rPr>
      </w:pPr>
      <w:r w:rsidDel="00000000" w:rsidR="00000000" w:rsidRPr="00000000">
        <w:rPr>
          <w:rtl w:val="0"/>
        </w:rPr>
        <w:t xml:space="preserve">1. DO OBJETO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1.1. O objeto da presente licitação visa ao Registro de Preços para a contratação de prestação de serviços continuados sem dedicação exclusiva de mão de obra, conforme descrito no </w:t>
      </w:r>
      <w:r w:rsidDel="00000000" w:rsidR="00000000" w:rsidRPr="00000000">
        <w:rPr>
          <w:b w:val="1"/>
          <w:rtl w:val="0"/>
        </w:rPr>
        <w:t xml:space="preserve">Anexo I – FOLHA DE DADOS (CGL 1.1)</w:t>
      </w:r>
      <w:r w:rsidDel="00000000" w:rsidR="00000000" w:rsidRPr="00000000">
        <w:rPr>
          <w:rtl w:val="0"/>
        </w:rPr>
        <w:t xml:space="preserve"> e de acordo com as condições especificadas no Termo de Referência (Anexo II), que fará parte do contrato como anexo.</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pStyle w:val="Heading5"/>
        <w:rPr/>
      </w:pPr>
      <w:r w:rsidDel="00000000" w:rsidR="00000000" w:rsidRPr="00000000">
        <w:rPr>
          <w:rtl w:val="0"/>
        </w:rPr>
        <w:t xml:space="preserve">2. DA DISPONIBILIZAÇÃO DO EDITAL</w:t>
      </w:r>
    </w:p>
    <w:p w:rsidR="00000000" w:rsidDel="00000000" w:rsidP="00000000" w:rsidRDefault="00000000" w:rsidRPr="00000000" w14:paraId="00000038">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3C">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D">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5"/>
        <w:rPr/>
      </w:pPr>
      <w:r w:rsidDel="00000000" w:rsidR="00000000" w:rsidRPr="00000000">
        <w:rPr>
          <w:rtl w:val="0"/>
        </w:rPr>
        <w:t xml:space="preserve">4. DA PARTICIPAÇÃO</w:t>
      </w:r>
    </w:p>
    <w:p w:rsidR="00000000" w:rsidDel="00000000" w:rsidP="00000000" w:rsidRDefault="00000000" w:rsidRPr="00000000" w14:paraId="00000040">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1">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4">
      <w:pPr>
        <w:rPr>
          <w:color w:val="000000"/>
        </w:rPr>
      </w:pPr>
      <w:r w:rsidDel="00000000" w:rsidR="00000000" w:rsidRPr="00000000">
        <w:rPr>
          <w:rtl w:val="0"/>
        </w:rPr>
        <w:t xml:space="preserve">4.2. Não poderá participar direta ou indiretamente desta licitação o licitante enquadrado em qualquer das seguintes hipóteses: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4.2.1. declarado inidôneo por órgão ou entidade da Administração Pública; </w:t>
      </w:r>
    </w:p>
    <w:p w:rsidR="00000000" w:rsidDel="00000000" w:rsidP="00000000" w:rsidRDefault="00000000" w:rsidRPr="00000000" w14:paraId="00000046">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7">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8">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49">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000000" w:rsidDel="00000000" w:rsidP="00000000" w:rsidRDefault="00000000" w:rsidRPr="00000000" w14:paraId="0000004A">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4B">
      <w:pPr>
        <w:rPr/>
      </w:pPr>
      <w:r w:rsidDel="00000000" w:rsidR="00000000" w:rsidRPr="00000000">
        <w:rPr>
          <w:rtl w:val="0"/>
        </w:rPr>
        <w:t xml:space="preserve">4.2.7.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4.2.7)</w:t>
      </w:r>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D">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E">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4F">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0">
      <w:pPr>
        <w:rPr/>
      </w:pPr>
      <w:r w:rsidDel="00000000" w:rsidR="00000000" w:rsidRPr="00000000">
        <w:rPr>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3">
      <w:pPr>
        <w:rPr>
          <w:color w:val="00000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VI.</w:t>
      </w:r>
    </w:p>
    <w:p w:rsidR="00000000" w:rsidDel="00000000" w:rsidP="00000000" w:rsidRDefault="00000000" w:rsidRPr="00000000" w14:paraId="00000055">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6">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7">
      <w:pPr>
        <w:rPr/>
      </w:pPr>
      <w:r w:rsidDel="00000000" w:rsidR="00000000" w:rsidRPr="00000000">
        <w:rPr>
          <w:rtl w:val="0"/>
        </w:rPr>
        <w:t xml:space="preserve">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8">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9">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A">
      <w:pPr>
        <w:rPr/>
      </w:pPr>
      <w:r w:rsidDel="00000000" w:rsidR="00000000" w:rsidRPr="00000000">
        <w:rPr>
          <w:rtl w:val="0"/>
        </w:rPr>
        <w:t xml:space="preserve">5.6. As microempresas e as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5B">
      <w:pPr>
        <w:rPr/>
      </w:pPr>
      <w:r w:rsidDel="00000000" w:rsidR="00000000" w:rsidRPr="00000000">
        <w:rPr>
          <w:rtl w:val="0"/>
        </w:rPr>
        <w:t xml:space="preserve">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C">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pStyle w:val="Heading5"/>
        <w:rPr/>
      </w:pPr>
      <w:r w:rsidDel="00000000" w:rsidR="00000000" w:rsidRPr="00000000">
        <w:rPr>
          <w:rtl w:val="0"/>
        </w:rPr>
        <w:t xml:space="preserve">6. DO CREDENCIAMENTO</w:t>
      </w:r>
    </w:p>
    <w:p w:rsidR="00000000" w:rsidDel="00000000" w:rsidP="00000000" w:rsidRDefault="00000000" w:rsidRPr="00000000" w14:paraId="0000005F">
      <w:pPr>
        <w:ind w:right="0"/>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0">
      <w:pPr>
        <w:ind w:right="0"/>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w:t>
      </w:r>
      <w:r w:rsidDel="00000000" w:rsidR="00000000" w:rsidRPr="00000000">
        <w:rPr>
          <w:rtl w:val="0"/>
        </w:rPr>
        <w:t xml:space="preserve"> ou </w:t>
      </w:r>
      <w:r w:rsidDel="00000000" w:rsidR="00000000" w:rsidRPr="00000000">
        <w:rPr>
          <w:b w:val="1"/>
          <w:rtl w:val="0"/>
        </w:rPr>
        <w:t xml:space="preserve">(CGL 2.2)</w:t>
      </w:r>
      <w:r w:rsidDel="00000000" w:rsidR="00000000" w:rsidRPr="00000000">
        <w:rPr>
          <w:rtl w:val="0"/>
        </w:rPr>
        <w:t xml:space="preserve">.</w:t>
      </w:r>
    </w:p>
    <w:p w:rsidR="00000000" w:rsidDel="00000000" w:rsidP="00000000" w:rsidRDefault="00000000" w:rsidRPr="00000000" w14:paraId="00000061">
      <w:pPr>
        <w:ind w:right="0"/>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2">
      <w:pPr>
        <w:ind w:right="0"/>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3">
      <w:pPr>
        <w:ind w:right="0"/>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4">
      <w:pPr>
        <w:ind w:right="0"/>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5">
      <w:pPr>
        <w:ind w:right="0"/>
        <w:rPr>
          <w:b w:val="1"/>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6">
      <w:pPr>
        <w:ind w:right="0"/>
        <w:rPr>
          <w:b w:val="1"/>
        </w:rPr>
      </w:pPr>
      <w:r w:rsidDel="00000000" w:rsidR="00000000" w:rsidRPr="00000000">
        <w:rPr>
          <w:rtl w:val="0"/>
        </w:rPr>
      </w:r>
    </w:p>
    <w:p w:rsidR="00000000" w:rsidDel="00000000" w:rsidP="00000000" w:rsidRDefault="00000000" w:rsidRPr="00000000" w14:paraId="00000067">
      <w:pPr>
        <w:pStyle w:val="Heading5"/>
        <w:rPr/>
      </w:pPr>
      <w:r w:rsidDel="00000000" w:rsidR="00000000" w:rsidRPr="00000000">
        <w:rPr>
          <w:rtl w:val="0"/>
        </w:rPr>
        <w:t xml:space="preserve">7. DA PROPOSTA DE PREÇOS</w:t>
      </w:r>
    </w:p>
    <w:p w:rsidR="00000000" w:rsidDel="00000000" w:rsidP="00000000" w:rsidRDefault="00000000" w:rsidRPr="00000000" w14:paraId="00000068">
      <w:pPr>
        <w:ind w:right="0"/>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69">
      <w:pPr>
        <w:ind w:right="0"/>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6A">
      <w:pPr>
        <w:ind w:right="0"/>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6B">
      <w:pPr>
        <w:ind w:right="0"/>
        <w:rPr/>
      </w:pPr>
      <w:r w:rsidDel="00000000" w:rsidR="00000000" w:rsidRPr="00000000">
        <w:rPr>
          <w:rtl w:val="0"/>
        </w:rPr>
        <w:t xml:space="preserve">7.3. Os licitantes deverão consignar o valor da proposta, conforme indicado no </w:t>
      </w:r>
      <w:r w:rsidDel="00000000" w:rsidR="00000000" w:rsidRPr="00000000">
        <w:rPr>
          <w:b w:val="1"/>
          <w:rtl w:val="0"/>
        </w:rPr>
        <w:t xml:space="preserve">Anexo I – FOLHA DE DADOS (CGL 7.3)</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6C">
      <w:pPr>
        <w:ind w:right="0"/>
        <w:rPr/>
      </w:pPr>
      <w:r w:rsidDel="00000000" w:rsidR="00000000" w:rsidRPr="00000000">
        <w:rPr>
          <w:rtl w:val="0"/>
        </w:rPr>
        <w:t xml:space="preserve">7.4. As propostas encaminhadas por Cooperativas de Trabalho não terão qualquer tipo de acréscimo para fins de julgamento. </w:t>
      </w:r>
    </w:p>
    <w:p w:rsidR="00000000" w:rsidDel="00000000" w:rsidP="00000000" w:rsidRDefault="00000000" w:rsidRPr="00000000" w14:paraId="0000006D">
      <w:pPr>
        <w:ind w:right="0"/>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6E">
      <w:pPr>
        <w:ind w:right="0"/>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6F">
      <w:pPr>
        <w:ind w:right="0"/>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0">
      <w:pPr>
        <w:ind w:right="0"/>
        <w:rPr/>
      </w:pPr>
      <w:r w:rsidDel="00000000" w:rsidR="00000000" w:rsidRPr="00000000">
        <w:rPr>
          <w:rtl w:val="0"/>
        </w:rPr>
        <w:t xml:space="preserve">7.5.3.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71">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72">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3">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74">
      <w:pPr>
        <w:ind w:right="0"/>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75">
      <w:pPr>
        <w:ind w:right="0"/>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76">
      <w:pPr>
        <w:rPr/>
      </w:pPr>
      <w:r w:rsidDel="00000000" w:rsidR="00000000" w:rsidRPr="00000000">
        <w:rPr>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77">
      <w:pPr>
        <w:ind w:right="0"/>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78">
      <w:pPr>
        <w:ind w:right="0"/>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23.6. </w:t>
      </w:r>
    </w:p>
    <w:p w:rsidR="00000000" w:rsidDel="00000000" w:rsidP="00000000" w:rsidRDefault="00000000" w:rsidRPr="00000000" w14:paraId="00000079">
      <w:pPr>
        <w:ind w:right="0"/>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A">
      <w:pPr>
        <w:ind w:right="0"/>
        <w:rPr/>
      </w:pPr>
      <w:r w:rsidDel="00000000" w:rsidR="00000000" w:rsidRPr="00000000">
        <w:rPr>
          <w:rtl w:val="0"/>
        </w:rPr>
        <w:t xml:space="preserve">7.12. Poderá ser admitida a subcontratação, desde que previsto no </w:t>
      </w:r>
      <w:r w:rsidDel="00000000" w:rsidR="00000000" w:rsidRPr="00000000">
        <w:rPr>
          <w:b w:val="1"/>
          <w:rtl w:val="0"/>
        </w:rPr>
        <w:t xml:space="preserve">Anexo I – FOLHA DE DADOS (CGL 7.12)</w:t>
      </w:r>
      <w:r w:rsidDel="00000000" w:rsidR="00000000" w:rsidRPr="00000000">
        <w:rPr>
          <w:rtl w:val="0"/>
        </w:rPr>
        <w:t xml:space="preserve">.</w:t>
      </w:r>
    </w:p>
    <w:p w:rsidR="00000000" w:rsidDel="00000000" w:rsidP="00000000" w:rsidRDefault="00000000" w:rsidRPr="00000000" w14:paraId="0000007B">
      <w:pPr>
        <w:ind w:right="0"/>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7C">
      <w:pPr>
        <w:ind w:right="0"/>
        <w:rPr/>
      </w:pPr>
      <w:r w:rsidDel="00000000" w:rsidR="00000000" w:rsidRPr="00000000">
        <w:rPr>
          <w:rtl w:val="0"/>
        </w:rPr>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000000" w:rsidDel="00000000" w:rsidP="00000000" w:rsidRDefault="00000000" w:rsidRPr="00000000" w14:paraId="0000007D">
      <w:pPr>
        <w:ind w:right="0"/>
        <w:rPr/>
      </w:pPr>
      <w:r w:rsidDel="00000000" w:rsidR="00000000" w:rsidRPr="00000000">
        <w:rPr>
          <w:rtl w:val="0"/>
        </w:rPr>
        <w:t xml:space="preserve">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E">
      <w:pPr>
        <w:ind w:right="0"/>
        <w:rPr/>
      </w:pPr>
      <w:r w:rsidDel="00000000" w:rsidR="00000000" w:rsidRPr="00000000">
        <w:rPr>
          <w:rtl w:val="0"/>
        </w:rPr>
        <w:t xml:space="preserve">7.16. As propostas ficarão disponíveis no sistema eletrônico. </w:t>
      </w:r>
    </w:p>
    <w:p w:rsidR="00000000" w:rsidDel="00000000" w:rsidP="00000000" w:rsidRDefault="00000000" w:rsidRPr="00000000" w14:paraId="0000007F">
      <w:pPr>
        <w:ind w:right="0"/>
        <w:rPr>
          <w:b w:val="1"/>
        </w:rPr>
      </w:pPr>
      <w:r w:rsidDel="00000000" w:rsidR="00000000" w:rsidRPr="00000000">
        <w:rPr>
          <w:rtl w:val="0"/>
        </w:rPr>
      </w:r>
    </w:p>
    <w:p w:rsidR="00000000" w:rsidDel="00000000" w:rsidP="00000000" w:rsidRDefault="00000000" w:rsidRPr="00000000" w14:paraId="00000080">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81">
      <w:pPr>
        <w:ind w:right="0"/>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r w:rsidDel="00000000" w:rsidR="00000000" w:rsidRPr="00000000">
        <w:rPr>
          <w:rtl w:val="0"/>
        </w:rPr>
        <w:t xml:space="preserve">. </w:t>
      </w:r>
    </w:p>
    <w:p w:rsidR="00000000" w:rsidDel="00000000" w:rsidP="00000000" w:rsidRDefault="00000000" w:rsidRPr="00000000" w14:paraId="00000082">
      <w:pPr>
        <w:ind w:right="0"/>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3">
      <w:pPr>
        <w:ind w:right="0"/>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4">
      <w:pPr>
        <w:ind w:right="0"/>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5">
      <w:pPr>
        <w:ind w:right="0"/>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86">
      <w:pPr>
        <w:ind w:right="0"/>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87">
      <w:pPr>
        <w:ind w:right="0"/>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88">
      <w:pPr>
        <w:ind w:right="0"/>
        <w:rPr>
          <w:b w:val="1"/>
        </w:rPr>
      </w:pPr>
      <w:r w:rsidDel="00000000" w:rsidR="00000000" w:rsidRPr="00000000">
        <w:rPr>
          <w:rtl w:val="0"/>
        </w:rPr>
      </w:r>
    </w:p>
    <w:p w:rsidR="00000000" w:rsidDel="00000000" w:rsidP="00000000" w:rsidRDefault="00000000" w:rsidRPr="00000000" w14:paraId="00000089">
      <w:pPr>
        <w:pStyle w:val="Heading5"/>
        <w:rPr/>
      </w:pPr>
      <w:r w:rsidDel="00000000" w:rsidR="00000000" w:rsidRPr="00000000">
        <w:rPr>
          <w:rtl w:val="0"/>
        </w:rPr>
        <w:t xml:space="preserve">9. DA REFERÊNCIA DE TEMPO</w:t>
      </w:r>
    </w:p>
    <w:p w:rsidR="00000000" w:rsidDel="00000000" w:rsidP="00000000" w:rsidRDefault="00000000" w:rsidRPr="00000000" w14:paraId="0000008A">
      <w:pPr>
        <w:ind w:right="0"/>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8B">
      <w:pPr>
        <w:ind w:right="0"/>
        <w:rPr/>
      </w:pPr>
      <w:r w:rsidDel="00000000" w:rsidR="00000000" w:rsidRPr="00000000">
        <w:rPr>
          <w:rtl w:val="0"/>
        </w:rPr>
      </w:r>
    </w:p>
    <w:p w:rsidR="00000000" w:rsidDel="00000000" w:rsidP="00000000" w:rsidRDefault="00000000" w:rsidRPr="00000000" w14:paraId="0000008C">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8D">
      <w:pPr>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8F">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90">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1">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92">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93">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94">
      <w:pPr>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95">
      <w:pPr>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96">
      <w:pPr>
        <w:rPr/>
      </w:pPr>
      <w:r w:rsidDel="00000000" w:rsidR="00000000" w:rsidRPr="00000000">
        <w:rPr>
          <w:rtl w:val="0"/>
        </w:rPr>
        <w:t xml:space="preserve">10.9. Durante o transcurso da sessão, os licitantes terão informações, em tempo real, do valor do menor lance registrado, mantendo-se em sigilo a identificação da ofertante.</w:t>
      </w:r>
    </w:p>
    <w:p w:rsidR="00000000" w:rsidDel="00000000" w:rsidP="00000000" w:rsidRDefault="00000000" w:rsidRPr="00000000" w14:paraId="00000097">
      <w:pPr>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98">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99">
      <w:pPr>
        <w:rPr/>
      </w:pPr>
      <w:bookmarkStart w:colFirst="0" w:colLast="0" w:name="_heading=h.gjdgxs" w:id="0"/>
      <w:bookmarkEnd w:id="0"/>
      <w:r w:rsidDel="00000000" w:rsidR="00000000" w:rsidRPr="00000000">
        <w:rPr>
          <w:rtl w:val="0"/>
        </w:rPr>
        <w:t xml:space="preserve">10.12. Não poderá haver desistência dos lances ofertados após a abertura da sessão, sujeitando-se os licitantes desistentes às sanções previstas neste Edital.</w:t>
      </w:r>
    </w:p>
    <w:p w:rsidR="00000000" w:rsidDel="00000000" w:rsidP="00000000" w:rsidRDefault="00000000" w:rsidRPr="00000000" w14:paraId="0000009A">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9B">
      <w:pPr>
        <w:rPr/>
      </w:pPr>
      <w:r w:rsidDel="00000000" w:rsidR="00000000" w:rsidRPr="00000000">
        <w:rPr>
          <w:rtl w:val="0"/>
        </w:rPr>
        <w:t xml:space="preserve">10.14. Durante a fase de lances, o pregoeiro poderá excluir, justificadamente, lance cujo valor seja manifestamente inexequível. </w:t>
      </w:r>
    </w:p>
    <w:p w:rsidR="00000000" w:rsidDel="00000000" w:rsidP="00000000" w:rsidRDefault="00000000" w:rsidRPr="00000000" w14:paraId="0000009C">
      <w:pPr>
        <w:rPr/>
      </w:pPr>
      <w:r w:rsidDel="00000000" w:rsidR="00000000" w:rsidRPr="00000000">
        <w:rPr>
          <w:rtl w:val="0"/>
        </w:rPr>
        <w:t xml:space="preserve">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000000" w:rsidDel="00000000" w:rsidP="00000000" w:rsidRDefault="00000000" w:rsidRPr="00000000" w14:paraId="0000009D">
      <w:pPr>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pStyle w:val="Heading5"/>
        <w:rPr/>
      </w:pPr>
      <w:r w:rsidDel="00000000" w:rsidR="00000000" w:rsidRPr="00000000">
        <w:rPr>
          <w:rtl w:val="0"/>
        </w:rPr>
        <w:t xml:space="preserve">11. DA NEGOCIAÇÃO </w:t>
      </w:r>
    </w:p>
    <w:p w:rsidR="00000000" w:rsidDel="00000000" w:rsidP="00000000" w:rsidRDefault="00000000" w:rsidRPr="00000000" w14:paraId="000000A0">
      <w:pPr>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A1">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pStyle w:val="Heading5"/>
        <w:rPr/>
      </w:pPr>
      <w:r w:rsidDel="00000000" w:rsidR="00000000" w:rsidRPr="00000000">
        <w:rPr>
          <w:rtl w:val="0"/>
        </w:rPr>
        <w:t xml:space="preserve">12. DA ACEITABILIDADE E DO JULGAMENTO DAS PROPOSTAS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O licitante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classificado em primeiro lugar, por convocação e no prazo definido pelo pregoeiro, deverá encaminhar a proposta de preço adequada ao valor proposto, acompanhada do Anexo III – Planilha de Custos e Formação de Preços, por meio eletrônico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 (CGL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fará parte do contrato como anexo.</w:t>
      </w:r>
    </w:p>
    <w:p w:rsidR="00000000" w:rsidDel="00000000" w:rsidP="00000000" w:rsidRDefault="00000000" w:rsidRPr="00000000" w14:paraId="000000A5">
      <w:pPr>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A6">
      <w:pPr>
        <w:tabs>
          <w:tab w:val="left" w:pos="0"/>
        </w:tabs>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A7">
      <w:pPr>
        <w:tabs>
          <w:tab w:val="left" w:pos="0"/>
        </w:tabs>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A8">
      <w:pPr>
        <w:tabs>
          <w:tab w:val="left" w:pos="0"/>
        </w:tabs>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A9">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AA">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AB">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t xml:space="preserve">12.6.3. apresentar preços manifestamente inexequíveis não comprovando sua exequibilidade. </w:t>
      </w:r>
    </w:p>
    <w:p w:rsidR="00000000" w:rsidDel="00000000" w:rsidP="00000000" w:rsidRDefault="00000000" w:rsidRPr="00000000" w14:paraId="000000AD">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AE">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AF">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0">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1">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2">
      <w:pPr>
        <w:rPr/>
      </w:pPr>
      <w:r w:rsidDel="00000000" w:rsidR="00000000" w:rsidRPr="00000000">
        <w:rPr>
          <w:rtl w:val="0"/>
        </w:rPr>
        <w:t xml:space="preserve">12.8.2.2. pesquisas em órgãos públicos ou empresas privadas;</w:t>
      </w:r>
    </w:p>
    <w:p w:rsidR="00000000" w:rsidDel="00000000" w:rsidP="00000000" w:rsidRDefault="00000000" w:rsidRPr="00000000" w14:paraId="000000B3">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B4">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B5">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B6">
      <w:pPr>
        <w:rPr/>
      </w:pPr>
      <w:r w:rsidDel="00000000" w:rsidR="00000000" w:rsidRPr="00000000">
        <w:rPr>
          <w:rtl w:val="0"/>
        </w:rPr>
        <w:t xml:space="preserve">12.8.2.6. levantamento de indicadores salariais ou trabalhistas publicados por órgãos de pesquisa;</w:t>
      </w:r>
    </w:p>
    <w:p w:rsidR="00000000" w:rsidDel="00000000" w:rsidP="00000000" w:rsidRDefault="00000000" w:rsidRPr="00000000" w14:paraId="000000B7">
      <w:pPr>
        <w:rPr/>
      </w:pPr>
      <w:r w:rsidDel="00000000" w:rsidR="00000000" w:rsidRPr="00000000">
        <w:rPr>
          <w:rtl w:val="0"/>
        </w:rPr>
        <w:t xml:space="preserve">12.8.2.7. estudos setoriais;</w:t>
      </w:r>
    </w:p>
    <w:p w:rsidR="00000000" w:rsidDel="00000000" w:rsidP="00000000" w:rsidRDefault="00000000" w:rsidRPr="00000000" w14:paraId="000000B8">
      <w:pPr>
        <w:rPr/>
      </w:pPr>
      <w:r w:rsidDel="00000000" w:rsidR="00000000" w:rsidRPr="00000000">
        <w:rPr>
          <w:rtl w:val="0"/>
        </w:rPr>
        <w:t xml:space="preserve">12.8.2.8. consultas às Secretarias de Fazenda Federal, Distrital, Estadual ou Municipal;</w:t>
      </w:r>
    </w:p>
    <w:p w:rsidR="00000000" w:rsidDel="00000000" w:rsidP="00000000" w:rsidRDefault="00000000" w:rsidRPr="00000000" w14:paraId="000000B9">
      <w:pPr>
        <w:rPr/>
      </w:pPr>
      <w:r w:rsidDel="00000000" w:rsidR="00000000" w:rsidRPr="00000000">
        <w:rPr>
          <w:rtl w:val="0"/>
        </w:rPr>
        <w:t xml:space="preserve">12.8.2.9. análise de soluções técnicas escolhidas e/ou condições excepcionalmente favoráveis que o licitante disponha para a prestação dos serviços;</w:t>
      </w:r>
    </w:p>
    <w:p w:rsidR="00000000" w:rsidDel="00000000" w:rsidP="00000000" w:rsidRDefault="00000000" w:rsidRPr="00000000" w14:paraId="000000BA">
      <w:pPr>
        <w:rPr/>
      </w:pPr>
      <w:r w:rsidDel="00000000" w:rsidR="00000000" w:rsidRPr="00000000">
        <w:rPr>
          <w:rtl w:val="0"/>
        </w:rPr>
        <w:t xml:space="preserve">12.8.2.10. demais verificações que porventura se fizerem necessárias.</w:t>
      </w:r>
    </w:p>
    <w:p w:rsidR="00000000" w:rsidDel="00000000" w:rsidP="00000000" w:rsidRDefault="00000000" w:rsidRPr="00000000" w14:paraId="000000BB">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12.9. Será vencedor o licitante que atender a íntegra do Edital e ofertar o menor preço, considerando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BE">
      <w:pPr>
        <w:rPr/>
      </w:pPr>
      <w:r w:rsidDel="00000000" w:rsidR="00000000" w:rsidRPr="00000000">
        <w:rPr>
          <w:rtl w:val="0"/>
        </w:rPr>
        <w:t xml:space="preserve">12.11.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pStyle w:val="Heading5"/>
        <w:rPr/>
      </w:pPr>
      <w:r w:rsidDel="00000000" w:rsidR="00000000" w:rsidRPr="00000000">
        <w:rPr>
          <w:rtl w:val="0"/>
        </w:rPr>
        <w:t xml:space="preserve">13. DA HABILITAÇÃO</w:t>
      </w:r>
    </w:p>
    <w:p w:rsidR="00000000" w:rsidDel="00000000" w:rsidP="00000000" w:rsidRDefault="00000000" w:rsidRPr="00000000" w14:paraId="000000C1">
      <w:pPr>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C2">
      <w:pPr>
        <w:rPr>
          <w:b w:val="1"/>
        </w:rPr>
      </w:pPr>
      <w:r w:rsidDel="00000000" w:rsidR="00000000" w:rsidRPr="00000000">
        <w:rPr>
          <w:b w:val="1"/>
          <w:rtl w:val="0"/>
        </w:rPr>
        <w:t xml:space="preserve">13.2. Documentos Relativos à Habilitação Jurídica: </w:t>
      </w:r>
    </w:p>
    <w:p w:rsidR="00000000" w:rsidDel="00000000" w:rsidP="00000000" w:rsidRDefault="00000000" w:rsidRPr="00000000" w14:paraId="000000C3">
      <w:pPr>
        <w:rPr>
          <w:color w:val="ff0000"/>
        </w:rPr>
      </w:pPr>
      <w:r w:rsidDel="00000000" w:rsidR="00000000" w:rsidRPr="00000000">
        <w:rPr>
          <w:rtl w:val="0"/>
        </w:rPr>
        <w:t xml:space="preserve">13.2.1. cédula de identidade em se tratando de pessoa física;</w:t>
      </w:r>
      <w:r w:rsidDel="00000000" w:rsidR="00000000" w:rsidRPr="00000000">
        <w:rPr>
          <w:rtl w:val="0"/>
        </w:rPr>
      </w:r>
    </w:p>
    <w:p w:rsidR="00000000" w:rsidDel="00000000" w:rsidP="00000000" w:rsidRDefault="00000000" w:rsidRPr="00000000" w14:paraId="000000C4">
      <w:pPr>
        <w:rPr>
          <w:color w:val="000000"/>
        </w:rPr>
      </w:pPr>
      <w:r w:rsidDel="00000000" w:rsidR="00000000" w:rsidRPr="00000000">
        <w:rPr>
          <w:rtl w:val="0"/>
        </w:rPr>
        <w:t xml:space="preserve">13.2.2. registro comercial, no caso de empresa individual; </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6">
      <w:pPr>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C7">
      <w:pPr>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C8">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rsidR="00000000" w:rsidDel="00000000" w:rsidP="00000000" w:rsidRDefault="00000000" w:rsidRPr="00000000" w14:paraId="000000C9">
      <w:pPr>
        <w:rPr>
          <w:b w:val="1"/>
        </w:rPr>
      </w:pPr>
      <w:r w:rsidDel="00000000" w:rsidR="00000000" w:rsidRPr="00000000">
        <w:rPr>
          <w:rtl w:val="0"/>
        </w:rPr>
        <w:t xml:space="preserve"> </w:t>
      </w:r>
      <w:r w:rsidDel="00000000" w:rsidR="00000000" w:rsidRPr="00000000">
        <w:rPr>
          <w:b w:val="1"/>
          <w:rtl w:val="0"/>
        </w:rPr>
        <w:t xml:space="preserve">13.3. Documentos Relativos à Regularidade Fiscal e Trabalhista:</w:t>
      </w:r>
    </w:p>
    <w:p w:rsidR="00000000" w:rsidDel="00000000" w:rsidP="00000000" w:rsidRDefault="00000000" w:rsidRPr="00000000" w14:paraId="000000CA">
      <w:pPr>
        <w:rPr/>
      </w:pPr>
      <w:r w:rsidDel="00000000" w:rsidR="00000000" w:rsidRPr="00000000">
        <w:rPr>
          <w:rtl w:val="0"/>
        </w:rPr>
        <w:t xml:space="preserve">13.3.1. prova de inscrição no Cadastro de Pessoas Físicas (CPF) ou no Cadastro Nacional de Pessoas Jurídicas (CNPJ); </w:t>
      </w:r>
    </w:p>
    <w:p w:rsidR="00000000" w:rsidDel="00000000" w:rsidP="00000000" w:rsidRDefault="00000000" w:rsidRPr="00000000" w14:paraId="000000CB">
      <w:pPr>
        <w:rPr/>
      </w:pPr>
      <w:r w:rsidDel="00000000" w:rsidR="00000000" w:rsidRPr="00000000">
        <w:rPr>
          <w:rtl w:val="0"/>
        </w:rPr>
        <w:t xml:space="preserve">13.3.2. prova de inscrição no cadastro de contribuintes estadual ou municipal, se houver, relativo ao domicilio ou à sede do licitante, pertinente ao seu ramo de atividade e compatível com o objeto contratual;</w:t>
      </w:r>
    </w:p>
    <w:p w:rsidR="00000000" w:rsidDel="00000000" w:rsidP="00000000" w:rsidRDefault="00000000" w:rsidRPr="00000000" w14:paraId="000000CC">
      <w:pPr>
        <w:rPr/>
      </w:pPr>
      <w:r w:rsidDel="00000000" w:rsidR="00000000" w:rsidRPr="00000000">
        <w:rPr>
          <w:rtl w:val="0"/>
        </w:rPr>
        <w:t xml:space="preserve">13.3.3.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CD">
      <w:pPr>
        <w:rPr/>
      </w:pPr>
      <w:r w:rsidDel="00000000" w:rsidR="00000000" w:rsidRPr="00000000">
        <w:rPr>
          <w:rtl w:val="0"/>
        </w:rPr>
        <w:t xml:space="preserve">13.3.4. prova de regularidade relativa à Seguridade Social e ao Fundo de Garantia do Tempo de Serviço (FGTS), no caso de pessoa jurídica, demonstrando situação regular no cumprimento dos encargos sociais instituídos por lei;</w:t>
      </w:r>
    </w:p>
    <w:p w:rsidR="00000000" w:rsidDel="00000000" w:rsidP="00000000" w:rsidRDefault="00000000" w:rsidRPr="00000000" w14:paraId="000000CE">
      <w:pPr>
        <w:rPr/>
      </w:pPr>
      <w:r w:rsidDel="00000000" w:rsidR="00000000" w:rsidRPr="00000000">
        <w:rPr>
          <w:rtl w:val="0"/>
        </w:rPr>
        <w:t xml:space="preserve">13.3.5. prova de inexistência de débitos inadimplidos perante a Justiça do Trabalho, mediante a apresentação de Certidão Negativa de Débitos Trabalhistas (CNDT).</w:t>
      </w:r>
    </w:p>
    <w:p w:rsidR="00000000" w:rsidDel="00000000" w:rsidP="00000000" w:rsidRDefault="00000000" w:rsidRPr="00000000" w14:paraId="000000CF">
      <w:pPr>
        <w:rPr>
          <w:b w:val="1"/>
        </w:rPr>
      </w:pPr>
      <w:r w:rsidDel="00000000" w:rsidR="00000000" w:rsidRPr="00000000">
        <w:rPr>
          <w:b w:val="1"/>
          <w:rtl w:val="0"/>
        </w:rPr>
        <w:t xml:space="preserve">13.4. Documentos Relativos à Qualificação Técnica:</w:t>
      </w:r>
    </w:p>
    <w:p w:rsidR="00000000" w:rsidDel="00000000" w:rsidP="00000000" w:rsidRDefault="00000000" w:rsidRPr="00000000" w14:paraId="000000D0">
      <w:pPr>
        <w:rPr/>
      </w:pPr>
      <w:r w:rsidDel="00000000" w:rsidR="00000000" w:rsidRPr="00000000">
        <w:rPr>
          <w:rtl w:val="0"/>
        </w:rPr>
        <w:t xml:space="preserve">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000000" w:rsidDel="00000000" w:rsidP="00000000" w:rsidRDefault="00000000" w:rsidRPr="00000000" w14:paraId="000000D1">
      <w:pPr>
        <w:rPr/>
      </w:pPr>
      <w:r w:rsidDel="00000000" w:rsidR="00000000" w:rsidRPr="00000000">
        <w:rPr>
          <w:rtl w:val="0"/>
        </w:rPr>
        <w:t xml:space="preserve">13.4.1.1. os atestados deverão referir-se a serviços prestados no âmbito de sua atividade econômica principal ou secundária especificadas no contrato social vigente; </w:t>
      </w:r>
    </w:p>
    <w:p w:rsidR="00000000" w:rsidDel="00000000" w:rsidP="00000000" w:rsidRDefault="00000000" w:rsidRPr="00000000" w14:paraId="000000D2">
      <w:pPr>
        <w:rPr/>
      </w:pPr>
      <w:r w:rsidDel="00000000" w:rsidR="00000000" w:rsidRPr="00000000">
        <w:rPr>
          <w:rtl w:val="0"/>
        </w:rPr>
        <w:t xml:space="preserve">13.4.1.2. somente serão aceitos atestados expedidos após a conclusão do contrato ou se decorrido, pelo menos, 1 (um) ano do início de sua execução, exceto se firmado para ser executado em prazo inferior;</w:t>
      </w:r>
    </w:p>
    <w:p w:rsidR="00000000" w:rsidDel="00000000" w:rsidP="00000000" w:rsidRDefault="00000000" w:rsidRPr="00000000" w14:paraId="000000D3">
      <w:pPr>
        <w:rPr>
          <w:b w:val="1"/>
        </w:rPr>
      </w:pPr>
      <w:r w:rsidDel="00000000" w:rsidR="00000000" w:rsidRPr="00000000">
        <w:rPr>
          <w:b w:val="1"/>
          <w:rtl w:val="0"/>
        </w:rPr>
        <w:t xml:space="preserve">13.5. Documentos Relativos à Qualificação Econômico-Financeira:</w:t>
      </w:r>
    </w:p>
    <w:p w:rsidR="00000000" w:rsidDel="00000000" w:rsidP="00000000" w:rsidRDefault="00000000" w:rsidRPr="00000000" w14:paraId="000000D4">
      <w:pPr>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D5">
      <w:pPr>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Del="00000000" w:rsidR="00000000" w:rsidRPr="00000000">
        <w:rPr>
          <w:i w:val="1"/>
          <w:rtl w:val="0"/>
        </w:rPr>
        <w:t xml:space="preserve">site </w:t>
      </w:r>
      <w:hyperlink r:id="rId7">
        <w:r w:rsidDel="00000000" w:rsidR="00000000" w:rsidRPr="00000000">
          <w:rPr>
            <w:color w:val="0000ff"/>
            <w:u w:val="single"/>
            <w:rtl w:val="0"/>
          </w:rPr>
          <w:t xml:space="preserve">www.sisacf.sefaz.rs.gov.br</w:t>
        </w:r>
      </w:hyperlink>
      <w:r w:rsidDel="00000000" w:rsidR="00000000" w:rsidRPr="00000000">
        <w:rPr>
          <w:rtl w:val="0"/>
        </w:rPr>
        <w:t xml:space="preserve">;</w:t>
      </w:r>
    </w:p>
    <w:p w:rsidR="00000000" w:rsidDel="00000000" w:rsidP="00000000" w:rsidRDefault="00000000" w:rsidRPr="00000000" w14:paraId="000000D6">
      <w:pPr>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D7">
      <w:pPr>
        <w:rPr>
          <w:b w:val="1"/>
        </w:rPr>
      </w:pPr>
      <w:r w:rsidDel="00000000" w:rsidR="00000000" w:rsidRPr="00000000">
        <w:rPr>
          <w:b w:val="1"/>
          <w:rtl w:val="0"/>
        </w:rPr>
        <w:t xml:space="preserve">13.6. Documentos Complementares para Habilitação:</w:t>
      </w:r>
    </w:p>
    <w:p w:rsidR="00000000" w:rsidDel="00000000" w:rsidP="00000000" w:rsidRDefault="00000000" w:rsidRPr="00000000" w14:paraId="000000D8">
      <w:pPr>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CGL 4.2.7 e CGL 13.6.1)</w:t>
      </w:r>
      <w:r w:rsidDel="00000000" w:rsidR="00000000" w:rsidRPr="00000000">
        <w:rPr>
          <w:rtl w:val="0"/>
        </w:rPr>
        <w:t xml:space="preserve">.</w:t>
      </w:r>
    </w:p>
    <w:p w:rsidR="00000000" w:rsidDel="00000000" w:rsidP="00000000" w:rsidRDefault="00000000" w:rsidRPr="00000000" w14:paraId="000000D9">
      <w:pPr>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DA">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DB">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DC">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DD">
      <w:pPr>
        <w:rPr>
          <w:b w:val="1"/>
        </w:rPr>
      </w:pPr>
      <w:r w:rsidDel="00000000" w:rsidR="00000000" w:rsidRPr="00000000">
        <w:rPr>
          <w:b w:val="1"/>
          <w:rtl w:val="0"/>
        </w:rPr>
        <w:t xml:space="preserve">PREGÃO ELETRÔNICO Nº </w:t>
      </w:r>
    </w:p>
    <w:p w:rsidR="00000000" w:rsidDel="00000000" w:rsidP="00000000" w:rsidRDefault="00000000" w:rsidRPr="00000000" w14:paraId="000000DE">
      <w:pPr>
        <w:rPr>
          <w:b w:val="1"/>
        </w:rPr>
      </w:pPr>
      <w:r w:rsidDel="00000000" w:rsidR="00000000" w:rsidRPr="00000000">
        <w:rPr>
          <w:b w:val="1"/>
          <w:rtl w:val="0"/>
        </w:rPr>
        <w:t xml:space="preserve">RAZÃO SOCIAL DO LICITANTE </w:t>
      </w:r>
    </w:p>
    <w:p w:rsidR="00000000" w:rsidDel="00000000" w:rsidP="00000000" w:rsidRDefault="00000000" w:rsidRPr="00000000" w14:paraId="000000DF">
      <w:pPr>
        <w:rPr>
          <w:b w:val="1"/>
        </w:rPr>
      </w:pPr>
      <w:r w:rsidDel="00000000" w:rsidR="00000000" w:rsidRPr="00000000">
        <w:rPr>
          <w:b w:val="1"/>
          <w:rtl w:val="0"/>
        </w:rPr>
        <w:t xml:space="preserve">CNPJ OU DOCUMENTO EQUIVALENTE</w:t>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2">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E3">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4">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5">
      <w:pPr>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E6">
      <w:pPr>
        <w:rPr/>
      </w:pPr>
      <w:r w:rsidDel="00000000" w:rsidR="00000000" w:rsidRPr="00000000">
        <w:rPr>
          <w:rtl w:val="0"/>
        </w:rPr>
        <w:t xml:space="preserve">13.13.1. se os documentos para habilitação não estiverem completos e corretos, ou contrariarem qualquer dispositivo deste Edital, o pregoeiro considerará o licitante inabilitado, considerando o item 23.4;</w:t>
      </w:r>
    </w:p>
    <w:p w:rsidR="00000000" w:rsidDel="00000000" w:rsidP="00000000" w:rsidRDefault="00000000" w:rsidRPr="00000000" w14:paraId="000000E7">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E8">
      <w:pPr>
        <w:rPr/>
      </w:pPr>
      <w:r w:rsidDel="00000000" w:rsidR="00000000" w:rsidRPr="00000000">
        <w:rPr>
          <w:rtl w:val="0"/>
        </w:rPr>
        <w:t xml:space="preserve">13.14.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0E9">
      <w:pPr>
        <w:rPr/>
      </w:pPr>
      <w:r w:rsidDel="00000000" w:rsidR="00000000" w:rsidRPr="00000000">
        <w:rPr>
          <w:rtl w:val="0"/>
        </w:rPr>
        <w:t xml:space="preserve">13.15.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EA">
      <w:pPr>
        <w:rPr>
          <w:color w:val="000000"/>
        </w:rPr>
      </w:pPr>
      <w:r w:rsidDel="00000000" w:rsidR="00000000" w:rsidRPr="00000000">
        <w:rPr>
          <w:color w:val="000000"/>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EB">
      <w:pPr>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EE">
      <w:pPr>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EF">
      <w:pPr>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F0">
      <w:pPr>
        <w:rPr/>
      </w:pPr>
      <w:r w:rsidDel="00000000" w:rsidR="00000000" w:rsidRPr="00000000">
        <w:rPr>
          <w:rtl w:val="0"/>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1">
      <w:pPr>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2">
      <w:pPr>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F3">
      <w:pPr>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F4">
      <w:pPr>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F5">
      <w:pPr>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0F6">
      <w:pPr>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0F7">
      <w:pPr>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0F8">
      <w:pPr>
        <w:rPr/>
      </w:pPr>
      <w:r w:rsidDel="00000000" w:rsidR="00000000" w:rsidRPr="00000000">
        <w:rPr>
          <w:rtl w:val="0"/>
        </w:rPr>
        <w:t xml:space="preserve">14.4. Caberá ao pregoeiro receber, examinar e decidir os recursos, no prazo de 5 (cinco) dias úteis, encaminhando à autoridade competente, devidamente informado, quando mantiver a sua decisão.</w:t>
      </w:r>
    </w:p>
    <w:p w:rsidR="00000000" w:rsidDel="00000000" w:rsidP="00000000" w:rsidRDefault="00000000" w:rsidRPr="00000000" w14:paraId="000000F9">
      <w:pPr>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0FA">
      <w:pPr>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B">
      <w:pPr>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0FC">
      <w:pPr>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0FD">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E">
      <w:pPr>
        <w:rPr/>
      </w:pPr>
      <w:r w:rsidDel="00000000" w:rsidR="00000000" w:rsidRPr="00000000">
        <w:rPr>
          <w:rtl w:val="0"/>
        </w:rPr>
        <w:t xml:space="preserve">14.4.6. O recurso terá efeito suspensivo.</w:t>
      </w:r>
    </w:p>
    <w:p w:rsidR="00000000" w:rsidDel="00000000" w:rsidP="00000000" w:rsidRDefault="00000000" w:rsidRPr="00000000" w14:paraId="000000FF">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00">
      <w:pPr>
        <w:rPr/>
      </w:pPr>
      <w:r w:rsidDel="00000000" w:rsidR="00000000" w:rsidRPr="00000000">
        <w:rPr>
          <w:rtl w:val="0"/>
        </w:rPr>
        <w:t xml:space="preserve">14.5.1. Os prazos previstos neste Edital iniciam e expiram exclusivamente em dia de expediente no âmbito do órgão/entidade em que se realiza a licitação.</w:t>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pStyle w:val="Heading5"/>
        <w:rPr/>
      </w:pPr>
      <w:r w:rsidDel="00000000" w:rsidR="00000000" w:rsidRPr="00000000">
        <w:rPr>
          <w:rtl w:val="0"/>
        </w:rPr>
        <w:t xml:space="preserve">15. DA ADJUDICAÇÃO E DA HOMOLOGAÇÃO</w:t>
      </w:r>
    </w:p>
    <w:p w:rsidR="00000000" w:rsidDel="00000000" w:rsidP="00000000" w:rsidRDefault="00000000" w:rsidRPr="00000000" w14:paraId="00000103">
      <w:pPr>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04">
      <w:pPr>
        <w:rPr/>
      </w:pPr>
      <w:r w:rsidDel="00000000" w:rsidR="00000000" w:rsidRPr="00000000">
        <w:rPr>
          <w:rtl w:val="0"/>
        </w:rPr>
        <w:t xml:space="preserve">15.2. Constatada a regularidade dos atos praticados, a autoridade competente homologará o procedimento licitatório. </w:t>
      </w:r>
    </w:p>
    <w:p w:rsidR="00000000" w:rsidDel="00000000" w:rsidP="00000000" w:rsidRDefault="00000000" w:rsidRPr="00000000" w14:paraId="00000105">
      <w:pPr>
        <w:rPr/>
      </w:pPr>
      <w:r w:rsidDel="00000000" w:rsidR="00000000" w:rsidRPr="00000000">
        <w:rPr>
          <w:rtl w:val="0"/>
        </w:rPr>
        <w:t xml:space="preserve">15.3. O licitante vencedor terá o prazo de 05 (cinco) dias úteis contados a partir da convocação para assinatura da ata de registro de preços junto ao ÓRGÃO GERENCIADOR, sujeitando-se às penalidades cabíveis no caso de não atendimento da demanda.</w:t>
      </w:r>
    </w:p>
    <w:p w:rsidR="00000000" w:rsidDel="00000000" w:rsidP="00000000" w:rsidRDefault="00000000" w:rsidRPr="00000000" w14:paraId="00000106">
      <w:pPr>
        <w:rPr/>
      </w:pPr>
      <w:r w:rsidDel="00000000" w:rsidR="00000000" w:rsidRPr="00000000">
        <w:rPr>
          <w:rtl w:val="0"/>
        </w:rPr>
        <w:t xml:space="preserve">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000000" w:rsidDel="00000000" w:rsidP="00000000" w:rsidRDefault="00000000" w:rsidRPr="00000000" w14:paraId="00000107">
      <w:pPr>
        <w:rPr/>
      </w:pPr>
      <w:r w:rsidDel="00000000" w:rsidR="00000000" w:rsidRPr="00000000">
        <w:rPr>
          <w:rtl w:val="0"/>
        </w:rPr>
        <w:t xml:space="preserve">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rsidR="00000000" w:rsidDel="00000000" w:rsidP="00000000" w:rsidRDefault="00000000" w:rsidRPr="00000000" w14:paraId="00000108">
      <w:pPr>
        <w:rPr/>
      </w:pPr>
      <w:r w:rsidDel="00000000" w:rsidR="00000000" w:rsidRPr="00000000">
        <w:rPr>
          <w:rtl w:val="0"/>
        </w:rPr>
        <w:t xml:space="preserve">15.6. O prazo previsto no subitem 15.5 poderá ser prorrogado, por igual período, por solicitação justificada do adjudicatário e aceita pela Administração.</w:t>
      </w:r>
    </w:p>
    <w:p w:rsidR="00000000" w:rsidDel="00000000" w:rsidP="00000000" w:rsidRDefault="00000000" w:rsidRPr="00000000" w14:paraId="00000109">
      <w:pPr>
        <w:rPr/>
      </w:pPr>
      <w:r w:rsidDel="00000000" w:rsidR="00000000" w:rsidRPr="00000000">
        <w:rPr>
          <w:rtl w:val="0"/>
        </w:rPr>
        <w:t xml:space="preserve">15.7.</w:t>
        <w:tab/>
        <w:t xml:space="preserve">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rsidR="00000000" w:rsidDel="00000000" w:rsidP="00000000" w:rsidRDefault="00000000" w:rsidRPr="00000000" w14:paraId="0000010A">
      <w:pPr>
        <w:rPr/>
      </w:pPr>
      <w:r w:rsidDel="00000000" w:rsidR="00000000" w:rsidRPr="00000000">
        <w:rPr>
          <w:rtl w:val="0"/>
        </w:rPr>
        <w:t xml:space="preserve">para identificar possível impedimento relativo ao licitante vencedor, cujo comprovante será anexado ao processo.</w:t>
      </w:r>
    </w:p>
    <w:p w:rsidR="00000000" w:rsidDel="00000000" w:rsidP="00000000" w:rsidRDefault="00000000" w:rsidRPr="00000000" w14:paraId="0000010B">
      <w:pPr>
        <w:rPr/>
      </w:pPr>
      <w:r w:rsidDel="00000000" w:rsidR="00000000" w:rsidRPr="00000000">
        <w:rPr>
          <w:rtl w:val="0"/>
        </w:rPr>
        <w:t xml:space="preserve">15.8. </w:t>
        <w:tab/>
        <w:t xml:space="preserve">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ata de registro de preços, sem prejuízo das sanções previstas neste Edital e das demais cominações legais.</w:t>
      </w:r>
    </w:p>
    <w:p w:rsidR="00000000" w:rsidDel="00000000" w:rsidP="00000000" w:rsidRDefault="00000000" w:rsidRPr="00000000" w14:paraId="0000010C">
      <w:pPr>
        <w:rPr/>
      </w:pPr>
      <w:r w:rsidDel="00000000" w:rsidR="00000000" w:rsidRPr="00000000">
        <w:rPr>
          <w:rtl w:val="0"/>
        </w:rPr>
        <w:t xml:space="preserve">15.9. É facultado à Administração, quando o convocado não assinar a ata de registro de preços, revogar a licitação, sem prejuízo da aplicação das cominações previstas na Lei federal n° 8.666/1993, na Lei federal nº 10.520/2002 e neste Edital.</w:t>
      </w:r>
    </w:p>
    <w:p w:rsidR="00000000" w:rsidDel="00000000" w:rsidP="00000000" w:rsidRDefault="00000000" w:rsidRPr="00000000" w14:paraId="0000010D">
      <w:pPr>
        <w:rPr/>
      </w:pPr>
      <w:r w:rsidDel="00000000" w:rsidR="00000000" w:rsidRPr="00000000">
        <w:rPr>
          <w:rtl w:val="0"/>
        </w:rPr>
        <w:t xml:space="preserve">15.10. O prazo de vigência da Ata de Registro de Preços será conforme o previsto no </w:t>
      </w:r>
      <w:r w:rsidDel="00000000" w:rsidR="00000000" w:rsidRPr="00000000">
        <w:rPr>
          <w:b w:val="1"/>
          <w:rtl w:val="0"/>
        </w:rPr>
        <w:t xml:space="preserve">Anexo I - FOLHA DE DADOS (CGL 15.10)</w:t>
      </w:r>
      <w:r w:rsidDel="00000000" w:rsidR="00000000" w:rsidRPr="00000000">
        <w:rPr>
          <w:rtl w:val="0"/>
        </w:rPr>
        <w:t xml:space="preserve">.</w:t>
      </w:r>
    </w:p>
    <w:p w:rsidR="00000000" w:rsidDel="00000000" w:rsidP="00000000" w:rsidRDefault="00000000" w:rsidRPr="00000000" w14:paraId="0000010E">
      <w:pPr>
        <w:rPr/>
      </w:pPr>
      <w:r w:rsidDel="00000000" w:rsidR="00000000" w:rsidRPr="00000000">
        <w:rPr>
          <w:rtl w:val="0"/>
        </w:rPr>
        <w:t xml:space="preserve">15.11. O início da vigência da Ata de Registro de Preços será de acordo com o estabelecido no </w:t>
      </w:r>
      <w:r w:rsidDel="00000000" w:rsidR="00000000" w:rsidRPr="00000000">
        <w:rPr>
          <w:b w:val="1"/>
          <w:rtl w:val="0"/>
        </w:rPr>
        <w:t xml:space="preserve">Anexo I - FOLHA DE DADOS (CGL 15.11)</w:t>
      </w:r>
      <w:r w:rsidDel="00000000" w:rsidR="00000000" w:rsidRPr="00000000">
        <w:rPr>
          <w:rtl w:val="0"/>
        </w:rPr>
        <w:t xml:space="preserve">.</w:t>
      </w:r>
    </w:p>
    <w:p w:rsidR="00000000" w:rsidDel="00000000" w:rsidP="00000000" w:rsidRDefault="00000000" w:rsidRPr="00000000" w14:paraId="0000010F">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0">
      <w:pPr>
        <w:pStyle w:val="Heading5"/>
        <w:rPr/>
      </w:pPr>
      <w:r w:rsidDel="00000000" w:rsidR="00000000" w:rsidRPr="00000000">
        <w:rPr>
          <w:rtl w:val="0"/>
        </w:rPr>
        <w:t xml:space="preserve">16. DO TERMO DE CONTRATO</w:t>
      </w:r>
    </w:p>
    <w:p w:rsidR="00000000" w:rsidDel="00000000" w:rsidP="00000000" w:rsidRDefault="00000000" w:rsidRPr="00000000" w14:paraId="00000111">
      <w:pPr>
        <w:rPr/>
      </w:pPr>
      <w:r w:rsidDel="00000000" w:rsidR="00000000" w:rsidRPr="00000000">
        <w:rPr>
          <w:rtl w:val="0"/>
        </w:rPr>
        <w:t xml:space="preserve">16.1. O compromitente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12">
      <w:pPr>
        <w:rPr/>
      </w:pPr>
      <w:r w:rsidDel="00000000" w:rsidR="00000000" w:rsidRPr="00000000">
        <w:rPr>
          <w:rtl w:val="0"/>
        </w:rPr>
        <w:t xml:space="preserve">16.1.1. A publicação da súmula da Ata de Registro de Preços devidamente assinada é condição para a contratação. </w:t>
      </w:r>
    </w:p>
    <w:p w:rsidR="00000000" w:rsidDel="00000000" w:rsidP="00000000" w:rsidRDefault="00000000" w:rsidRPr="00000000" w14:paraId="00000113">
      <w:pPr>
        <w:rPr/>
      </w:pPr>
      <w:r w:rsidDel="00000000" w:rsidR="00000000" w:rsidRPr="00000000">
        <w:rPr>
          <w:rtl w:val="0"/>
        </w:rPr>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w:t>
      </w:r>
    </w:p>
    <w:p w:rsidR="00000000" w:rsidDel="00000000" w:rsidP="00000000" w:rsidRDefault="00000000" w:rsidRPr="00000000" w14:paraId="00000114">
      <w:pPr>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15">
      <w:pPr>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16">
      <w:pPr>
        <w:rPr/>
      </w:pPr>
      <w:r w:rsidDel="00000000" w:rsidR="00000000" w:rsidRPr="00000000">
        <w:rPr>
          <w:rtl w:val="0"/>
        </w:rPr>
        <w:t xml:space="preserve">16.4. O prazo de vigência do contrato será o previsto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17">
      <w:pPr>
        <w:rPr>
          <w:i w:val="1"/>
        </w:rPr>
      </w:pPr>
      <w:r w:rsidDel="00000000" w:rsidR="00000000" w:rsidRPr="00000000">
        <w:rPr>
          <w:rtl w:val="0"/>
        </w:rPr>
        <w:t xml:space="preserve">16.5. O(s) local(is) de execução do(s) serviço(s) será(ão) o(s) previsto(s) no </w:t>
      </w:r>
      <w:r w:rsidDel="00000000" w:rsidR="00000000" w:rsidRPr="00000000">
        <w:rPr>
          <w:b w:val="1"/>
          <w:rtl w:val="0"/>
        </w:rPr>
        <w:t xml:space="preserve">Anexo I – FOLHA DE DADOS (CGL 16.5)</w:t>
      </w:r>
      <w:r w:rsidDel="00000000" w:rsidR="00000000" w:rsidRPr="00000000">
        <w:rPr>
          <w:rtl w:val="0"/>
        </w:rPr>
        <w:t xml:space="preserve">, quando couber.</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9">
      <w:pPr>
        <w:rPr/>
      </w:pPr>
      <w:r w:rsidDel="00000000" w:rsidR="00000000" w:rsidRPr="00000000">
        <w:rPr>
          <w:rtl w:val="0"/>
        </w:rPr>
        <w:t xml:space="preserve">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pStyle w:val="Heading5"/>
        <w:rPr/>
      </w:pPr>
      <w:r w:rsidDel="00000000" w:rsidR="00000000" w:rsidRPr="00000000">
        <w:rPr>
          <w:rtl w:val="0"/>
        </w:rPr>
        <w:t xml:space="preserve">17. DO PAGAMENTO</w:t>
      </w:r>
    </w:p>
    <w:p w:rsidR="00000000" w:rsidDel="00000000" w:rsidP="00000000" w:rsidRDefault="00000000" w:rsidRPr="00000000" w14:paraId="0000011C">
      <w:pPr>
        <w:rPr/>
      </w:pPr>
      <w:r w:rsidDel="00000000" w:rsidR="00000000" w:rsidRPr="00000000">
        <w:rPr>
          <w:rtl w:val="0"/>
        </w:rPr>
        <w:t xml:space="preserve">17.1. As condições de pagamento são as previstas no </w:t>
      </w:r>
      <w:r w:rsidDel="00000000" w:rsidR="00000000" w:rsidRPr="00000000">
        <w:rPr>
          <w:b w:val="1"/>
          <w:rtl w:val="0"/>
        </w:rPr>
        <w:t xml:space="preserve">Anexo I – FOLHA DE DADOS (CGL 17.1)</w:t>
      </w:r>
      <w:r w:rsidDel="00000000" w:rsidR="00000000" w:rsidRPr="00000000">
        <w:rPr>
          <w:rtl w:val="0"/>
        </w:rPr>
        <w:t xml:space="preserve"> e na Cláusula Sexta do contrato, cuja minuta compõe o Anexo V do presente Edital.</w:t>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pStyle w:val="Heading5"/>
        <w:rPr/>
      </w:pPr>
      <w:r w:rsidDel="00000000" w:rsidR="00000000" w:rsidRPr="00000000">
        <w:rPr>
          <w:rtl w:val="0"/>
        </w:rPr>
        <w:t xml:space="preserve">18. DO REAJUSTE</w:t>
      </w:r>
    </w:p>
    <w:p w:rsidR="00000000" w:rsidDel="00000000" w:rsidP="00000000" w:rsidRDefault="00000000" w:rsidRPr="00000000" w14:paraId="0000011F">
      <w:pPr>
        <w:rPr/>
      </w:pPr>
      <w:r w:rsidDel="00000000" w:rsidR="00000000" w:rsidRPr="00000000">
        <w:rPr>
          <w:rtl w:val="0"/>
        </w:rPr>
        <w:t xml:space="preserve">18.1. Os contratos decorrentes da ata de registro de preços serão reajustados, conforme disposto na Cláusula Oitava do contrato, cuja minuta compõe o Anexo V do presente Edital.</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pStyle w:val="Heading5"/>
        <w:rPr/>
      </w:pPr>
      <w:r w:rsidDel="00000000" w:rsidR="00000000" w:rsidRPr="00000000">
        <w:rPr>
          <w:rtl w:val="0"/>
        </w:rPr>
        <w:t xml:space="preserve">19. DA FONTE DE RECURSOS</w:t>
      </w:r>
    </w:p>
    <w:p w:rsidR="00000000" w:rsidDel="00000000" w:rsidP="00000000" w:rsidRDefault="00000000" w:rsidRPr="00000000" w14:paraId="00000122">
      <w:pPr>
        <w:rPr/>
      </w:pPr>
      <w:r w:rsidDel="00000000" w:rsidR="00000000" w:rsidRPr="00000000">
        <w:rPr>
          <w:rtl w:val="0"/>
        </w:rPr>
        <w:t xml:space="preserve">19.1. As despesas decorrentes dos contratos originados do objeto desta licitação correrão por conta de recurso orçamentário previsto na Cláusula Terceira do contrato, cuja minuta compõe o Anexo V do presente Edital.</w:t>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pStyle w:val="Heading5"/>
        <w:rPr/>
      </w:pPr>
      <w:r w:rsidDel="00000000" w:rsidR="00000000" w:rsidRPr="00000000">
        <w:rPr>
          <w:rtl w:val="0"/>
        </w:rPr>
        <w:t xml:space="preserve">20. DAS OBRIGAÇÕES DO COMPROMITENTE</w:t>
      </w:r>
    </w:p>
    <w:p w:rsidR="00000000" w:rsidDel="00000000" w:rsidP="00000000" w:rsidRDefault="00000000" w:rsidRPr="00000000" w14:paraId="00000125">
      <w:pPr>
        <w:rPr/>
      </w:pPr>
      <w:r w:rsidDel="00000000" w:rsidR="00000000" w:rsidRPr="00000000">
        <w:rPr>
          <w:rtl w:val="0"/>
        </w:rPr>
        <w:t xml:space="preserve">20.1. O compromitente obriga-se a manter situação regular junto ao Cadastro Informativo – CADIN/RS, conforme disposto na Lei nº 10.697/1996, durante a vigência da ata de registro de preços e da contratação.</w:t>
      </w:r>
    </w:p>
    <w:p w:rsidR="00000000" w:rsidDel="00000000" w:rsidP="00000000" w:rsidRDefault="00000000" w:rsidRPr="00000000" w14:paraId="00000126">
      <w:pPr>
        <w:rPr/>
      </w:pPr>
      <w:r w:rsidDel="00000000" w:rsidR="00000000" w:rsidRPr="00000000">
        <w:rPr>
          <w:rtl w:val="0"/>
        </w:rPr>
        <w:t xml:space="preserve">20.2. O compromitente deverá atender às obrigações previstas na Cláusula Quinta da Ata de Registro de Preços e as demais obrigações específicas estabelecidas, quando for o caso, no </w:t>
      </w:r>
      <w:r w:rsidDel="00000000" w:rsidR="00000000" w:rsidRPr="00000000">
        <w:rPr>
          <w:b w:val="1"/>
          <w:rtl w:val="0"/>
        </w:rPr>
        <w:t xml:space="preserve">Anexo I – FOLHA DE DADOS (CGL 20.2)</w:t>
      </w:r>
      <w:r w:rsidDel="00000000" w:rsidR="00000000" w:rsidRPr="00000000">
        <w:rPr>
          <w:rtl w:val="0"/>
        </w:rPr>
        <w:t xml:space="preserve">.</w:t>
      </w:r>
    </w:p>
    <w:p w:rsidR="00000000" w:rsidDel="00000000" w:rsidP="00000000" w:rsidRDefault="00000000" w:rsidRPr="00000000" w14:paraId="00000127">
      <w:pPr>
        <w:rPr/>
      </w:pPr>
      <w:r w:rsidDel="00000000" w:rsidR="00000000" w:rsidRPr="00000000">
        <w:rPr>
          <w:rtl w:val="0"/>
        </w:rPr>
        <w:t xml:space="preserve">20.3. O compromitente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28">
      <w:pPr>
        <w:ind w:right="0"/>
        <w:rPr>
          <w:b w:val="1"/>
        </w:rPr>
      </w:pPr>
      <w:r w:rsidDel="00000000" w:rsidR="00000000" w:rsidRPr="00000000">
        <w:rPr>
          <w:rtl w:val="0"/>
        </w:rPr>
      </w:r>
    </w:p>
    <w:p w:rsidR="00000000" w:rsidDel="00000000" w:rsidP="00000000" w:rsidRDefault="00000000" w:rsidRPr="00000000" w14:paraId="00000129">
      <w:pPr>
        <w:pStyle w:val="Heading5"/>
        <w:rPr/>
      </w:pPr>
      <w:r w:rsidDel="00000000" w:rsidR="00000000" w:rsidRPr="00000000">
        <w:rPr>
          <w:rtl w:val="0"/>
        </w:rPr>
        <w:t xml:space="preserve">21. DA GARANTIA DE EXECUÇÃO</w:t>
      </w:r>
    </w:p>
    <w:p w:rsidR="00000000" w:rsidDel="00000000" w:rsidP="00000000" w:rsidRDefault="00000000" w:rsidRPr="00000000" w14:paraId="0000012A">
      <w:pPr>
        <w:ind w:right="0"/>
        <w:rPr/>
      </w:pPr>
      <w:r w:rsidDel="00000000" w:rsidR="00000000" w:rsidRPr="00000000">
        <w:rPr>
          <w:rtl w:val="0"/>
        </w:rPr>
        <w:t xml:space="preserve">21.1. A garantia de execução do contrato se dará conforme o estabelecido no </w:t>
      </w:r>
      <w:r w:rsidDel="00000000" w:rsidR="00000000" w:rsidRPr="00000000">
        <w:rPr>
          <w:b w:val="1"/>
          <w:rtl w:val="0"/>
        </w:rPr>
        <w:t xml:space="preserve">Anexo I – FOLHA DE DADOS (CGL 21.1)</w:t>
      </w:r>
      <w:r w:rsidDel="00000000" w:rsidR="00000000" w:rsidRPr="00000000">
        <w:rPr>
          <w:rtl w:val="0"/>
        </w:rPr>
        <w:t xml:space="preserve">.</w:t>
      </w:r>
    </w:p>
    <w:p w:rsidR="00000000" w:rsidDel="00000000" w:rsidP="00000000" w:rsidRDefault="00000000" w:rsidRPr="00000000" w14:paraId="0000012B">
      <w:pPr>
        <w:widowControl w:val="0"/>
        <w:ind w:right="0"/>
        <w:rPr>
          <w:b w:val="1"/>
        </w:rPr>
      </w:pPr>
      <w:r w:rsidDel="00000000" w:rsidR="00000000" w:rsidRPr="00000000">
        <w:rPr>
          <w:rtl w:val="0"/>
        </w:rPr>
      </w:r>
    </w:p>
    <w:p w:rsidR="00000000" w:rsidDel="00000000" w:rsidP="00000000" w:rsidRDefault="00000000" w:rsidRPr="00000000" w14:paraId="0000012C">
      <w:pPr>
        <w:pStyle w:val="Heading5"/>
        <w:rPr/>
      </w:pPr>
      <w:r w:rsidDel="00000000" w:rsidR="00000000" w:rsidRPr="00000000">
        <w:rPr>
          <w:rtl w:val="0"/>
        </w:rPr>
        <w:t xml:space="preserve">22. DAS SANÇÕES ADMINISTRATIVAS</w:t>
      </w:r>
    </w:p>
    <w:p w:rsidR="00000000" w:rsidDel="00000000" w:rsidP="00000000" w:rsidRDefault="00000000" w:rsidRPr="00000000" w14:paraId="0000012D">
      <w:pPr>
        <w:ind w:right="0"/>
        <w:rPr/>
      </w:pPr>
      <w:r w:rsidDel="00000000" w:rsidR="00000000" w:rsidRPr="00000000">
        <w:rPr>
          <w:rtl w:val="0"/>
        </w:rPr>
        <w:t xml:space="preserve">22.1.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12E">
      <w:pPr>
        <w:ind w:right="0"/>
        <w:rPr/>
      </w:pPr>
      <w:r w:rsidDel="00000000" w:rsidR="00000000" w:rsidRPr="00000000">
        <w:rPr>
          <w:rtl w:val="0"/>
        </w:rPr>
        <w:t xml:space="preserve">22.2.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12F">
      <w:pPr>
        <w:ind w:right="0"/>
        <w:rPr/>
      </w:pPr>
      <w:r w:rsidDel="00000000" w:rsidR="00000000" w:rsidRPr="00000000">
        <w:rPr>
          <w:rtl w:val="0"/>
        </w:rPr>
        <w:t xml:space="preserve">22.2.1. convocado dentro do prazo de validade da sua proposta, não celebrar a ata de registro de preços e/ou o contrato.</w:t>
      </w:r>
    </w:p>
    <w:p w:rsidR="00000000" w:rsidDel="00000000" w:rsidP="00000000" w:rsidRDefault="00000000" w:rsidRPr="00000000" w14:paraId="00000130">
      <w:pPr>
        <w:ind w:right="0"/>
        <w:rPr/>
      </w:pPr>
      <w:r w:rsidDel="00000000" w:rsidR="00000000" w:rsidRPr="00000000">
        <w:rPr>
          <w:rtl w:val="0"/>
        </w:rPr>
        <w:t xml:space="preserve">22.2.2. apresentar documentação falsa;</w:t>
      </w:r>
    </w:p>
    <w:p w:rsidR="00000000" w:rsidDel="00000000" w:rsidP="00000000" w:rsidRDefault="00000000" w:rsidRPr="00000000" w14:paraId="00000131">
      <w:pPr>
        <w:ind w:right="0"/>
        <w:rPr/>
      </w:pPr>
      <w:r w:rsidDel="00000000" w:rsidR="00000000" w:rsidRPr="00000000">
        <w:rPr>
          <w:rtl w:val="0"/>
        </w:rPr>
        <w:t xml:space="preserve">22.2.3. ensejar o retardamento da execução de seu objeto;</w:t>
      </w:r>
    </w:p>
    <w:p w:rsidR="00000000" w:rsidDel="00000000" w:rsidP="00000000" w:rsidRDefault="00000000" w:rsidRPr="00000000" w14:paraId="00000132">
      <w:pPr>
        <w:ind w:right="0"/>
        <w:rPr/>
      </w:pPr>
      <w:r w:rsidDel="00000000" w:rsidR="00000000" w:rsidRPr="00000000">
        <w:rPr>
          <w:rtl w:val="0"/>
        </w:rPr>
        <w:t xml:space="preserve">22.2.4. falhar na execução do contrato;</w:t>
      </w:r>
    </w:p>
    <w:p w:rsidR="00000000" w:rsidDel="00000000" w:rsidP="00000000" w:rsidRDefault="00000000" w:rsidRPr="00000000" w14:paraId="00000133">
      <w:pPr>
        <w:ind w:right="0"/>
        <w:rPr/>
      </w:pPr>
      <w:r w:rsidDel="00000000" w:rsidR="00000000" w:rsidRPr="00000000">
        <w:rPr>
          <w:rtl w:val="0"/>
        </w:rPr>
        <w:t xml:space="preserve">22.2.5. fraudar a execução do contrato;</w:t>
      </w:r>
    </w:p>
    <w:p w:rsidR="00000000" w:rsidDel="00000000" w:rsidP="00000000" w:rsidRDefault="00000000" w:rsidRPr="00000000" w14:paraId="00000134">
      <w:pPr>
        <w:ind w:right="0"/>
        <w:rPr/>
      </w:pPr>
      <w:r w:rsidDel="00000000" w:rsidR="00000000" w:rsidRPr="00000000">
        <w:rPr>
          <w:rtl w:val="0"/>
        </w:rPr>
        <w:t xml:space="preserve">22.2.6. comportar-se de modo inidôneo;</w:t>
      </w:r>
    </w:p>
    <w:p w:rsidR="00000000" w:rsidDel="00000000" w:rsidP="00000000" w:rsidRDefault="00000000" w:rsidRPr="00000000" w14:paraId="00000135">
      <w:pPr>
        <w:ind w:right="0"/>
        <w:rPr/>
      </w:pPr>
      <w:r w:rsidDel="00000000" w:rsidR="00000000" w:rsidRPr="00000000">
        <w:rPr>
          <w:rtl w:val="0"/>
        </w:rPr>
        <w:t xml:space="preserve">22.2.7. cometer fraude fiscal.</w:t>
      </w:r>
    </w:p>
    <w:p w:rsidR="00000000" w:rsidDel="00000000" w:rsidP="00000000" w:rsidRDefault="00000000" w:rsidRPr="00000000" w14:paraId="00000136">
      <w:pPr>
        <w:ind w:right="0"/>
        <w:rPr/>
      </w:pPr>
      <w:r w:rsidDel="00000000" w:rsidR="00000000" w:rsidRPr="00000000">
        <w:rPr>
          <w:rtl w:val="0"/>
        </w:rPr>
        <w:t xml:space="preserve">22.3. Configurar-se-á o retardamento da execução quando o contratado:</w:t>
      </w:r>
    </w:p>
    <w:p w:rsidR="00000000" w:rsidDel="00000000" w:rsidP="00000000" w:rsidRDefault="00000000" w:rsidRPr="00000000" w14:paraId="00000137">
      <w:pPr>
        <w:ind w:right="0"/>
        <w:rPr/>
      </w:pPr>
      <w:r w:rsidDel="00000000" w:rsidR="00000000" w:rsidRPr="00000000">
        <w:rPr>
          <w:rtl w:val="0"/>
        </w:rPr>
        <w:t xml:space="preserve">22.3.1. deixar de iniciar, sem causa justificada, a execução do contrato após 7 (sete) dias contados da data da ordem de serviço; </w:t>
      </w:r>
    </w:p>
    <w:p w:rsidR="00000000" w:rsidDel="00000000" w:rsidP="00000000" w:rsidRDefault="00000000" w:rsidRPr="00000000" w14:paraId="00000138">
      <w:pPr>
        <w:ind w:right="0"/>
        <w:rPr/>
      </w:pPr>
      <w:r w:rsidDel="00000000" w:rsidR="00000000" w:rsidRPr="00000000">
        <w:rPr>
          <w:rtl w:val="0"/>
        </w:rPr>
        <w:t xml:space="preserve">22.3.2. deixar de realizar, sem causa justificada, os serviços definidos no contrato por 3 (três) dias seguidos ou por 10 (dez) dias intercalados.</w:t>
      </w:r>
    </w:p>
    <w:p w:rsidR="00000000" w:rsidDel="00000000" w:rsidP="00000000" w:rsidRDefault="00000000" w:rsidRPr="00000000" w14:paraId="00000139">
      <w:pPr>
        <w:ind w:right="0"/>
        <w:rPr/>
      </w:pPr>
      <w:r w:rsidDel="00000000" w:rsidR="00000000" w:rsidRPr="00000000">
        <w:rPr>
          <w:rtl w:val="0"/>
        </w:rPr>
        <w:t xml:space="preserve">22.4. A falha na execução do contrato estará configurada quando o contratado descumprir as obrigações e cláusulas contratuais, cuja dosimetria será aferida pela autoridade competente, de acordo com o que preceitua o item 22.10.</w:t>
      </w:r>
    </w:p>
    <w:p w:rsidR="00000000" w:rsidDel="00000000" w:rsidP="00000000" w:rsidRDefault="00000000" w:rsidRPr="00000000" w14:paraId="0000013A">
      <w:pPr>
        <w:ind w:right="0"/>
        <w:rPr>
          <w:color w:val="000000"/>
        </w:rPr>
      </w:pPr>
      <w:r w:rsidDel="00000000" w:rsidR="00000000" w:rsidRPr="00000000">
        <w:rPr>
          <w:color w:val="000000"/>
          <w:rtl w:val="0"/>
        </w:rPr>
        <w:t xml:space="preserve">22.5. Para os fins do item 22.2.6, reputar-se-ão inidôneos atos tais como os descritos nos artigos 337-F, 337-I, 337-J, 337-K, 337-L e no art. 337-M, §§ 1º e 2º, do Capítulo II-B, do Título XI da Parte Especial do Decreto-Lei nº 2.848, de 7 de dezembro de 1940 (Código Penal).</w:t>
      </w:r>
    </w:p>
    <w:p w:rsidR="00000000" w:rsidDel="00000000" w:rsidP="00000000" w:rsidRDefault="00000000" w:rsidRPr="00000000" w14:paraId="0000013B">
      <w:pPr>
        <w:ind w:right="0"/>
        <w:rPr/>
      </w:pPr>
      <w:r w:rsidDel="00000000" w:rsidR="00000000" w:rsidRPr="00000000">
        <w:rPr>
          <w:rtl w:val="0"/>
        </w:rPr>
        <w:t xml:space="preserve">22.6.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13C">
      <w:pPr>
        <w:ind w:right="0"/>
        <w:rPr/>
      </w:pPr>
      <w:r w:rsidDel="00000000" w:rsidR="00000000" w:rsidRPr="00000000">
        <w:rPr>
          <w:rtl w:val="0"/>
        </w:rPr>
        <w:t xml:space="preserve">22.6.1. multa:</w:t>
      </w:r>
    </w:p>
    <w:p w:rsidR="00000000" w:rsidDel="00000000" w:rsidP="00000000" w:rsidRDefault="00000000" w:rsidRPr="00000000" w14:paraId="0000013D">
      <w:pPr>
        <w:ind w:right="0"/>
        <w:rPr/>
      </w:pPr>
      <w:r w:rsidDel="00000000" w:rsidR="00000000" w:rsidRPr="00000000">
        <w:rPr>
          <w:rtl w:val="0"/>
        </w:rPr>
        <w:t xml:space="preserve">22.6.1.1.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13E">
      <w:pPr>
        <w:ind w:right="0"/>
        <w:rPr/>
      </w:pPr>
      <w:r w:rsidDel="00000000" w:rsidR="00000000" w:rsidRPr="00000000">
        <w:rPr>
          <w:rtl w:val="0"/>
        </w:rPr>
        <w:t xml:space="preserve">22.6.1.2. moratória de até 0,5% por dia de atraso injustificado sobre o valor da contratação, até o limite de 30 dias. </w:t>
      </w:r>
    </w:p>
    <w:p w:rsidR="00000000" w:rsidDel="00000000" w:rsidP="00000000" w:rsidRDefault="00000000" w:rsidRPr="00000000" w14:paraId="0000013F">
      <w:pPr>
        <w:ind w:right="0"/>
        <w:rPr/>
      </w:pPr>
      <w:r w:rsidDel="00000000" w:rsidR="00000000" w:rsidRPr="00000000">
        <w:rPr>
          <w:rtl w:val="0"/>
        </w:rPr>
        <w:t xml:space="preserve">22.6.2. impedimento de licitar e de contratar com o Estado e descredenciamento no cadastro de fornecedores, pelo prazo de até cinco anos.</w:t>
      </w:r>
    </w:p>
    <w:p w:rsidR="00000000" w:rsidDel="00000000" w:rsidP="00000000" w:rsidRDefault="00000000" w:rsidRPr="00000000" w14:paraId="00000140">
      <w:pPr>
        <w:ind w:right="0"/>
        <w:rPr/>
      </w:pPr>
      <w:r w:rsidDel="00000000" w:rsidR="00000000" w:rsidRPr="00000000">
        <w:rPr>
          <w:rtl w:val="0"/>
        </w:rPr>
        <w:t xml:space="preserve">22.7. As multas compensatória e moratória poderão ser aplicadas cumulativamente, sem prejuízo da aplicação da sanção de impedimento de licitar e de contratar.</w:t>
      </w:r>
    </w:p>
    <w:p w:rsidR="00000000" w:rsidDel="00000000" w:rsidP="00000000" w:rsidRDefault="00000000" w:rsidRPr="00000000" w14:paraId="00000141">
      <w:pPr>
        <w:ind w:right="0"/>
        <w:rPr/>
      </w:pPr>
      <w:r w:rsidDel="00000000" w:rsidR="00000000" w:rsidRPr="00000000">
        <w:rPr>
          <w:rtl w:val="0"/>
        </w:rPr>
        <w:t xml:space="preserve">22.8.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142">
      <w:pPr>
        <w:ind w:right="0"/>
        <w:rPr/>
      </w:pPr>
      <w:r w:rsidDel="00000000" w:rsidR="00000000" w:rsidRPr="00000000">
        <w:rPr>
          <w:rtl w:val="0"/>
        </w:rPr>
        <w:t xml:space="preserve">22.9. O valor da multa poderá ser descontado das faturas devidas ao contratado.</w:t>
      </w:r>
    </w:p>
    <w:p w:rsidR="00000000" w:rsidDel="00000000" w:rsidP="00000000" w:rsidRDefault="00000000" w:rsidRPr="00000000" w14:paraId="00000143">
      <w:pPr>
        <w:ind w:right="0"/>
        <w:rPr/>
      </w:pPr>
      <w:r w:rsidDel="00000000" w:rsidR="00000000" w:rsidRPr="00000000">
        <w:rPr>
          <w:rtl w:val="0"/>
        </w:rPr>
        <w:t xml:space="preserve">22.9.1. Se o valor a ser pago ao contratado não for suficiente para cobrir o valor da multa, a diferença será descontada da garantia contratual, se houver</w:t>
      </w:r>
    </w:p>
    <w:p w:rsidR="00000000" w:rsidDel="00000000" w:rsidP="00000000" w:rsidRDefault="00000000" w:rsidRPr="00000000" w14:paraId="00000144">
      <w:pPr>
        <w:ind w:right="0"/>
        <w:rPr/>
      </w:pPr>
      <w:r w:rsidDel="00000000" w:rsidR="00000000" w:rsidRPr="00000000">
        <w:rPr>
          <w:rtl w:val="0"/>
        </w:rPr>
        <w:t xml:space="preserve">22.9.2. Se os valores das faturas e da garantia forem insuficientes, fica o contratado obrigada a recolher a importância devida no prazo de 15 (quinze) dias, contados da comunicação oficial.</w:t>
      </w:r>
    </w:p>
    <w:p w:rsidR="00000000" w:rsidDel="00000000" w:rsidP="00000000" w:rsidRDefault="00000000" w:rsidRPr="00000000" w14:paraId="00000145">
      <w:pPr>
        <w:ind w:right="0"/>
        <w:rPr/>
      </w:pPr>
      <w:r w:rsidDel="00000000" w:rsidR="00000000" w:rsidRPr="00000000">
        <w:rPr>
          <w:rtl w:val="0"/>
        </w:rPr>
        <w:t xml:space="preserve">22.9.3. Esgotados os meios administrativos para cobrança do valor devido pelo contratado ao contratante, o débito será encaminhado para inscrição em dívida ativa.</w:t>
      </w:r>
    </w:p>
    <w:p w:rsidR="00000000" w:rsidDel="00000000" w:rsidP="00000000" w:rsidRDefault="00000000" w:rsidRPr="00000000" w14:paraId="00000146">
      <w:pPr>
        <w:ind w:right="0"/>
        <w:rPr/>
      </w:pPr>
      <w:r w:rsidDel="00000000" w:rsidR="00000000" w:rsidRPr="00000000">
        <w:rPr>
          <w:rtl w:val="0"/>
        </w:rPr>
        <w:t xml:space="preserve">22.9.4. Caso o valor da garantia seja utilizado no todo ou em parte para o pagamento da multa, essa deve ser complementada no prazo de até 10 (dez) dias úteis, contado da solicitação do contratante.</w:t>
      </w:r>
    </w:p>
    <w:p w:rsidR="00000000" w:rsidDel="00000000" w:rsidP="00000000" w:rsidRDefault="00000000" w:rsidRPr="00000000" w14:paraId="00000147">
      <w:pPr>
        <w:ind w:right="0"/>
        <w:rPr/>
      </w:pPr>
      <w:r w:rsidDel="00000000" w:rsidR="00000000" w:rsidRPr="00000000">
        <w:rPr>
          <w:rtl w:val="0"/>
        </w:rPr>
        <w:t xml:space="preserve">22.10.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48">
      <w:pPr>
        <w:ind w:right="0"/>
        <w:rPr/>
      </w:pPr>
      <w:r w:rsidDel="00000000" w:rsidR="00000000" w:rsidRPr="00000000">
        <w:rPr>
          <w:rtl w:val="0"/>
        </w:rPr>
        <w:t xml:space="preserve">22.11. A aplicação de sanções não exime a contratada da obrigação de reparar os danos, perdas ou prejuízos que venha a causar ao ente público.</w:t>
      </w:r>
    </w:p>
    <w:p w:rsidR="00000000" w:rsidDel="00000000" w:rsidP="00000000" w:rsidRDefault="00000000" w:rsidRPr="00000000" w14:paraId="00000149">
      <w:pPr>
        <w:ind w:right="0"/>
        <w:rPr/>
      </w:pPr>
      <w:r w:rsidDel="00000000" w:rsidR="00000000" w:rsidRPr="00000000">
        <w:rPr>
          <w:rtl w:val="0"/>
        </w:rPr>
        <w:t xml:space="preserve">22.12.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14A">
      <w:pPr>
        <w:widowControl w:val="0"/>
        <w:ind w:right="0"/>
        <w:rPr>
          <w:color w:val="000000"/>
        </w:rPr>
      </w:pPr>
      <w:r w:rsidDel="00000000" w:rsidR="00000000" w:rsidRPr="00000000">
        <w:rPr>
          <w:color w:val="000000"/>
          <w:rtl w:val="0"/>
        </w:rPr>
        <w:t xml:space="preserve">22.13. As sanções previstas neste item do presente edital não elidem a aplicação das penalidades estabelecidas na Lei federal nº 12.846/2013, conforme o disposto no seu art. 30 ou nos arts. 337- E a 337-P, Capítulo II-B, do Título XI da Parte Especial do Decreto-Lei nº 2.848, de 7 de dezembro de 1940 (Código Penal).</w:t>
      </w:r>
    </w:p>
    <w:p w:rsidR="00000000" w:rsidDel="00000000" w:rsidP="00000000" w:rsidRDefault="00000000" w:rsidRPr="00000000" w14:paraId="0000014B">
      <w:pPr>
        <w:widowControl w:val="0"/>
        <w:ind w:right="0"/>
        <w:rPr>
          <w:b w:val="1"/>
        </w:rPr>
      </w:pPr>
      <w:r w:rsidDel="00000000" w:rsidR="00000000" w:rsidRPr="00000000">
        <w:rPr>
          <w:rtl w:val="0"/>
        </w:rPr>
      </w:r>
    </w:p>
    <w:p w:rsidR="00000000" w:rsidDel="00000000" w:rsidP="00000000" w:rsidRDefault="00000000" w:rsidRPr="00000000" w14:paraId="0000014C">
      <w:pPr>
        <w:pStyle w:val="Heading5"/>
        <w:rPr/>
      </w:pPr>
      <w:r w:rsidDel="00000000" w:rsidR="00000000" w:rsidRPr="00000000">
        <w:rPr>
          <w:rtl w:val="0"/>
        </w:rPr>
        <w:t xml:space="preserve">23. DAS DISPOSIÇÕES FINAIS </w:t>
      </w:r>
    </w:p>
    <w:p w:rsidR="00000000" w:rsidDel="00000000" w:rsidP="00000000" w:rsidRDefault="00000000" w:rsidRPr="00000000" w14:paraId="0000014D">
      <w:pPr>
        <w:ind w:right="0"/>
        <w:rPr/>
      </w:pPr>
      <w:r w:rsidDel="00000000" w:rsidR="00000000" w:rsidRPr="00000000">
        <w:rPr>
          <w:rtl w:val="0"/>
        </w:rPr>
        <w:t xml:space="preserve">23.1.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4E">
      <w:pPr>
        <w:ind w:right="0"/>
        <w:rPr>
          <w:b w:val="1"/>
        </w:rPr>
      </w:pPr>
      <w:r w:rsidDel="00000000" w:rsidR="00000000" w:rsidRPr="00000000">
        <w:rPr>
          <w:rtl w:val="0"/>
        </w:rPr>
        <w:t xml:space="preserve">23.2. A adesão à Ata de Registro de Preços decorrentes desta licitação ou o remanejamento dos quantitativos se dará nas condições estabelecidas no </w:t>
      </w:r>
      <w:hyperlink r:id="rId8">
        <w:r w:rsidDel="00000000" w:rsidR="00000000" w:rsidRPr="00000000">
          <w:rPr>
            <w:b w:val="1"/>
            <w:color w:val="000000"/>
            <w:u w:val="single"/>
            <w:rtl w:val="0"/>
          </w:rPr>
          <w:t xml:space="preserve">Anexo I - FOLHA DE DADOS (CGL 23.2)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F">
      <w:pPr>
        <w:ind w:right="0"/>
        <w:rPr/>
      </w:pPr>
      <w:r w:rsidDel="00000000" w:rsidR="00000000" w:rsidRPr="00000000">
        <w:rPr>
          <w:rtl w:val="0"/>
        </w:rPr>
        <w:t xml:space="preserve">23.3. As atas do certame serão geradas eletronicamente após o encerramento da sessão pública pelo pregoeiro.</w:t>
      </w:r>
    </w:p>
    <w:p w:rsidR="00000000" w:rsidDel="00000000" w:rsidP="00000000" w:rsidRDefault="00000000" w:rsidRPr="00000000" w14:paraId="00000150">
      <w:pPr>
        <w:ind w:right="0"/>
        <w:rPr/>
      </w:pPr>
      <w:r w:rsidDel="00000000" w:rsidR="00000000" w:rsidRPr="00000000">
        <w:rPr>
          <w:rtl w:val="0"/>
        </w:rPr>
        <w:t xml:space="preserve">23.3.1.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51">
      <w:pPr>
        <w:ind w:right="0"/>
        <w:rPr/>
      </w:pPr>
      <w:r w:rsidDel="00000000" w:rsidR="00000000" w:rsidRPr="00000000">
        <w:rPr>
          <w:rtl w:val="0"/>
        </w:rPr>
        <w:t xml:space="preserve">23.3.2. Os demais atos licitatórios serão registrados nos autos do processo da licitação.  </w:t>
      </w:r>
    </w:p>
    <w:p w:rsidR="00000000" w:rsidDel="00000000" w:rsidP="00000000" w:rsidRDefault="00000000" w:rsidRPr="00000000" w14:paraId="00000152">
      <w:pPr>
        <w:ind w:right="0"/>
        <w:rPr/>
      </w:pPr>
      <w:r w:rsidDel="00000000" w:rsidR="00000000" w:rsidRPr="00000000">
        <w:rPr>
          <w:rtl w:val="0"/>
        </w:rPr>
        <w:t xml:space="preserve">23.4.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53">
      <w:pPr>
        <w:ind w:right="0"/>
        <w:rPr/>
      </w:pPr>
      <w:r w:rsidDel="00000000" w:rsidR="00000000" w:rsidRPr="00000000">
        <w:rPr>
          <w:rtl w:val="0"/>
        </w:rPr>
        <w:t xml:space="preserve">23.5.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54">
      <w:pPr>
        <w:ind w:right="0"/>
        <w:rPr/>
      </w:pPr>
      <w:r w:rsidDel="00000000" w:rsidR="00000000" w:rsidRPr="00000000">
        <w:rPr>
          <w:rtl w:val="0"/>
        </w:rPr>
        <w:t xml:space="preserve">23.6.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55">
      <w:pPr>
        <w:ind w:right="0"/>
        <w:rPr/>
      </w:pPr>
      <w:r w:rsidDel="00000000" w:rsidR="00000000" w:rsidRPr="00000000">
        <w:rPr>
          <w:rtl w:val="0"/>
        </w:rPr>
        <w:t xml:space="preserve">23.7.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56">
      <w:pPr>
        <w:ind w:right="0"/>
        <w:rPr/>
      </w:pPr>
      <w:r w:rsidDel="00000000" w:rsidR="00000000" w:rsidRPr="00000000">
        <w:rPr>
          <w:rtl w:val="0"/>
        </w:rPr>
        <w:t xml:space="preserve">23.8. Todas as informações, atas e relatórios pertinentes à presente licitação serão disponibilizados no site</w:t>
      </w:r>
      <w:r w:rsidDel="00000000" w:rsidR="00000000" w:rsidRPr="00000000">
        <w:rPr>
          <w:i w:val="1"/>
          <w:rtl w:val="0"/>
        </w:rPr>
        <w:t xml:space="preserve"> </w:t>
      </w:r>
      <w:r w:rsidDel="00000000" w:rsidR="00000000" w:rsidRPr="00000000">
        <w:rPr>
          <w:rtl w:val="0"/>
        </w:rPr>
        <w:t xml:space="preserve">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57">
      <w:pPr>
        <w:ind w:right="0"/>
        <w:rPr/>
      </w:pPr>
      <w:r w:rsidDel="00000000" w:rsidR="00000000" w:rsidRPr="00000000">
        <w:rPr>
          <w:rtl w:val="0"/>
        </w:rPr>
        <w:t xml:space="preserve">23.9.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58">
      <w:pPr>
        <w:ind w:right="0"/>
        <w:rPr/>
      </w:pPr>
      <w:r w:rsidDel="00000000" w:rsidR="00000000" w:rsidRPr="00000000">
        <w:rPr>
          <w:rtl w:val="0"/>
        </w:rPr>
        <w:t xml:space="preserve">23.10. A homologação do resultado desta licitação não implicará direito à contratação.</w:t>
      </w:r>
    </w:p>
    <w:p w:rsidR="00000000" w:rsidDel="00000000" w:rsidP="00000000" w:rsidRDefault="00000000" w:rsidRPr="00000000" w14:paraId="00000159">
      <w:pPr>
        <w:ind w:right="0"/>
        <w:rPr/>
      </w:pPr>
      <w:r w:rsidDel="00000000" w:rsidR="00000000" w:rsidRPr="00000000">
        <w:rPr>
          <w:rtl w:val="0"/>
        </w:rPr>
        <w:t xml:space="preserve">23.11. O presente Edital, bem como a proposta vencedora, fará parte integrante do instrumento de contrato, como se nele estivessem transcritos.</w:t>
      </w:r>
    </w:p>
    <w:p w:rsidR="00000000" w:rsidDel="00000000" w:rsidP="00000000" w:rsidRDefault="00000000" w:rsidRPr="00000000" w14:paraId="0000015A">
      <w:pPr>
        <w:ind w:right="0"/>
        <w:rPr/>
      </w:pPr>
      <w:r w:rsidDel="00000000" w:rsidR="00000000" w:rsidRPr="00000000">
        <w:rPr>
          <w:rtl w:val="0"/>
        </w:rPr>
        <w:t xml:space="preserve">23.12. É facultado ao pregoeiro ou à autoridade superior convocar os licitantes para quaisquer esclarecimentos necessários ao entendimento de suas propostas.</w:t>
      </w:r>
    </w:p>
    <w:p w:rsidR="00000000" w:rsidDel="00000000" w:rsidP="00000000" w:rsidRDefault="00000000" w:rsidRPr="00000000" w14:paraId="0000015B">
      <w:pPr>
        <w:ind w:right="0"/>
        <w:rPr/>
      </w:pPr>
      <w:r w:rsidDel="00000000" w:rsidR="00000000" w:rsidRPr="00000000">
        <w:rPr>
          <w:rtl w:val="0"/>
        </w:rPr>
        <w:t xml:space="preserve">23.13. Aplicam-se aos casos omissos as disposições constantes na Lei federal nº 8.666/1993.</w:t>
      </w:r>
    </w:p>
    <w:p w:rsidR="00000000" w:rsidDel="00000000" w:rsidP="00000000" w:rsidRDefault="00000000" w:rsidRPr="00000000" w14:paraId="0000015C">
      <w:pPr>
        <w:ind w:right="0"/>
        <w:rPr/>
      </w:pPr>
      <w:r w:rsidDel="00000000" w:rsidR="00000000" w:rsidRPr="00000000">
        <w:rPr>
          <w:rtl w:val="0"/>
        </w:rPr>
        <w:t xml:space="preserve">23.14. Em caso de divergência entre as disposições deste Edital ou demais peças que compõem o processo, prevalecerá as deste Edital.</w:t>
      </w:r>
    </w:p>
    <w:p w:rsidR="00000000" w:rsidDel="00000000" w:rsidP="00000000" w:rsidRDefault="00000000" w:rsidRPr="00000000" w14:paraId="0000015D">
      <w:pPr>
        <w:ind w:right="0"/>
        <w:rPr/>
      </w:pPr>
      <w:r w:rsidDel="00000000" w:rsidR="00000000" w:rsidRPr="00000000">
        <w:rPr>
          <w:rtl w:val="0"/>
        </w:rPr>
        <w:t xml:space="preserve">23.15. Fica eleito o foro da Comarca de Porto Alegre, para dirimir quaisquer dúvidas ou questões relacionadas a este Edital ou ao contrato vinculado a esta licitação. </w:t>
      </w:r>
    </w:p>
    <w:p w:rsidR="00000000" w:rsidDel="00000000" w:rsidP="00000000" w:rsidRDefault="00000000" w:rsidRPr="00000000" w14:paraId="0000015E">
      <w:pPr>
        <w:ind w:right="0"/>
        <w:rPr/>
      </w:pPr>
      <w:r w:rsidDel="00000000" w:rsidR="00000000" w:rsidRPr="00000000">
        <w:rPr>
          <w:rtl w:val="0"/>
        </w:rPr>
        <w:t xml:space="preserve">23.16. Integram este Edital, ainda, para todos os fins e efeitos, os seguintes anexos:</w:t>
      </w:r>
    </w:p>
    <w:p w:rsidR="00000000" w:rsidDel="00000000" w:rsidP="00000000" w:rsidRDefault="00000000" w:rsidRPr="00000000" w14:paraId="0000015F">
      <w:pPr>
        <w:spacing w:line="312" w:lineRule="auto"/>
        <w:rPr/>
      </w:pPr>
      <w:r w:rsidDel="00000000" w:rsidR="00000000" w:rsidRPr="00000000">
        <w:rPr>
          <w:rtl w:val="0"/>
        </w:rPr>
        <w:t xml:space="preserve">Anexo I – Folha de Dados;</w:t>
      </w:r>
    </w:p>
    <w:p w:rsidR="00000000" w:rsidDel="00000000" w:rsidP="00000000" w:rsidRDefault="00000000" w:rsidRPr="00000000" w14:paraId="00000160">
      <w:pPr>
        <w:spacing w:line="312" w:lineRule="auto"/>
        <w:rPr/>
      </w:pPr>
      <w:r w:rsidDel="00000000" w:rsidR="00000000" w:rsidRPr="00000000">
        <w:rPr>
          <w:rtl w:val="0"/>
        </w:rPr>
        <w:t xml:space="preserve">Anexo II – Termo de Referência;</w:t>
      </w:r>
    </w:p>
    <w:p w:rsidR="00000000" w:rsidDel="00000000" w:rsidP="00000000" w:rsidRDefault="00000000" w:rsidRPr="00000000" w14:paraId="00000161">
      <w:pPr>
        <w:spacing w:line="312" w:lineRule="auto"/>
        <w:rPr/>
      </w:pPr>
      <w:r w:rsidDel="00000000" w:rsidR="00000000" w:rsidRPr="00000000">
        <w:rPr>
          <w:rtl w:val="0"/>
        </w:rPr>
        <w:t xml:space="preserve">Anexo III – Planilha de Custos e Formação de Preços (a ser preenchida pelo licitante vencedor)</w:t>
      </w:r>
    </w:p>
    <w:p w:rsidR="00000000" w:rsidDel="00000000" w:rsidP="00000000" w:rsidRDefault="00000000" w:rsidRPr="00000000" w14:paraId="00000162">
      <w:pPr>
        <w:spacing w:line="312" w:lineRule="auto"/>
        <w:rPr/>
      </w:pPr>
      <w:r w:rsidDel="00000000" w:rsidR="00000000" w:rsidRPr="00000000">
        <w:rPr>
          <w:rtl w:val="0"/>
        </w:rPr>
        <w:t xml:space="preserve">Anexo IV - Minuta da Ata de Registro de Preços</w:t>
      </w:r>
    </w:p>
    <w:p w:rsidR="00000000" w:rsidDel="00000000" w:rsidP="00000000" w:rsidRDefault="00000000" w:rsidRPr="00000000" w14:paraId="00000163">
      <w:pPr>
        <w:spacing w:line="312" w:lineRule="auto"/>
        <w:rPr/>
      </w:pPr>
      <w:r w:rsidDel="00000000" w:rsidR="00000000" w:rsidRPr="00000000">
        <w:rPr>
          <w:rtl w:val="0"/>
        </w:rPr>
        <w:t xml:space="preserve">Anexo V – Minuta de Contrato;</w:t>
      </w:r>
    </w:p>
    <w:p w:rsidR="00000000" w:rsidDel="00000000" w:rsidP="00000000" w:rsidRDefault="00000000" w:rsidRPr="00000000" w14:paraId="00000164">
      <w:pPr>
        <w:spacing w:line="312" w:lineRule="auto"/>
        <w:rPr/>
      </w:pPr>
      <w:r w:rsidDel="00000000" w:rsidR="00000000" w:rsidRPr="00000000">
        <w:rPr>
          <w:rtl w:val="0"/>
        </w:rPr>
        <w:t xml:space="preserve">Anexo VI – Declaração de Enquadramento como Microempresa ou Empresa de Pequeno Porte (se for o caso);</w:t>
      </w:r>
    </w:p>
    <w:p w:rsidR="00000000" w:rsidDel="00000000" w:rsidP="00000000" w:rsidRDefault="00000000" w:rsidRPr="00000000" w14:paraId="00000165">
      <w:pPr>
        <w:spacing w:line="312" w:lineRule="auto"/>
        <w:rPr/>
      </w:pPr>
      <w:r w:rsidDel="00000000" w:rsidR="00000000" w:rsidRPr="00000000">
        <w:rPr>
          <w:rtl w:val="0"/>
        </w:rPr>
        <w:t xml:space="preserve">Anexo VII – Carta de Fiança Bancária para Garantia de Execução Contratual (Modelo);</w:t>
      </w:r>
    </w:p>
    <w:p w:rsidR="00000000" w:rsidDel="00000000" w:rsidP="00000000" w:rsidRDefault="00000000" w:rsidRPr="00000000" w14:paraId="00000166">
      <w:pPr>
        <w:spacing w:line="312" w:lineRule="auto"/>
        <w:rPr>
          <w:color w:val="000000"/>
        </w:rPr>
      </w:pPr>
      <w:r w:rsidDel="00000000" w:rsidR="00000000" w:rsidRPr="00000000">
        <w:rPr>
          <w:rtl w:val="0"/>
        </w:rPr>
        <w:t xml:space="preserve">Anexo VIII – Análise Contábil da Capacidade Financeira Relativa de Licitante;</w:t>
      </w:r>
      <w:r w:rsidDel="00000000" w:rsidR="00000000" w:rsidRPr="00000000">
        <w:rPr>
          <w:rtl w:val="0"/>
        </w:rPr>
      </w:r>
    </w:p>
    <w:p w:rsidR="00000000" w:rsidDel="00000000" w:rsidP="00000000" w:rsidRDefault="00000000" w:rsidRPr="00000000" w14:paraId="00000167">
      <w:pPr>
        <w:ind w:right="0"/>
        <w:rPr/>
      </w:pPr>
      <w:r w:rsidDel="00000000" w:rsidR="00000000" w:rsidRPr="00000000">
        <w:rPr>
          <w:rtl w:val="0"/>
        </w:rPr>
      </w:r>
    </w:p>
    <w:p w:rsidR="00000000" w:rsidDel="00000000" w:rsidP="00000000" w:rsidRDefault="00000000" w:rsidRPr="00000000" w14:paraId="00000168">
      <w:pPr>
        <w:widowControl w:val="0"/>
        <w:ind w:right="0"/>
        <w:jc w:val="center"/>
        <w:rPr/>
      </w:pPr>
      <w:r w:rsidDel="00000000" w:rsidR="00000000" w:rsidRPr="00000000">
        <w:rPr>
          <w:rtl w:val="0"/>
        </w:rPr>
        <w:t xml:space="preserve">Porto Alegre, de                   de  20    .</w:t>
      </w:r>
    </w:p>
    <w:p w:rsidR="00000000" w:rsidDel="00000000" w:rsidP="00000000" w:rsidRDefault="00000000" w:rsidRPr="00000000" w14:paraId="00000169">
      <w:pPr>
        <w:widowControl w:val="0"/>
        <w:ind w:right="0"/>
        <w:rPr/>
      </w:pPr>
      <w:r w:rsidDel="00000000" w:rsidR="00000000" w:rsidRPr="00000000">
        <w:rPr>
          <w:rtl w:val="0"/>
        </w:rPr>
      </w:r>
    </w:p>
    <w:p w:rsidR="00000000" w:rsidDel="00000000" w:rsidP="00000000" w:rsidRDefault="00000000" w:rsidRPr="00000000" w14:paraId="0000016A">
      <w:pPr>
        <w:pStyle w:val="Heading2"/>
        <w:ind w:firstLine="851"/>
        <w:rPr/>
      </w:pPr>
      <w:r w:rsidDel="00000000" w:rsidR="00000000" w:rsidRPr="00000000">
        <w:rPr>
          <w:rtl w:val="0"/>
        </w:rPr>
        <w:t xml:space="preserve">(pregoeiro)</w:t>
      </w:r>
      <w:r w:rsidDel="00000000" w:rsidR="00000000" w:rsidRPr="00000000">
        <w:br w:type="page"/>
      </w:r>
      <w:r w:rsidDel="00000000" w:rsidR="00000000" w:rsidRPr="00000000">
        <w:rPr>
          <w:rtl w:val="0"/>
        </w:rPr>
        <w:t xml:space="preserve">ANEXO I - FOLHA DE DADOS</w:t>
      </w:r>
    </w:p>
    <w:p w:rsidR="00000000" w:rsidDel="00000000" w:rsidP="00000000" w:rsidRDefault="00000000" w:rsidRPr="00000000" w14:paraId="0000016B">
      <w:pPr>
        <w:ind w:right="0"/>
        <w:rPr>
          <w:b w:val="1"/>
        </w:rPr>
      </w:pPr>
      <w:r w:rsidDel="00000000" w:rsidR="00000000" w:rsidRPr="00000000">
        <w:rPr>
          <w:rtl w:val="0"/>
        </w:rPr>
      </w:r>
    </w:p>
    <w:tbl>
      <w:tblPr>
        <w:tblStyle w:val="Table1"/>
        <w:tblW w:w="8488.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462"/>
        <w:gridCol w:w="7026"/>
        <w:tblGridChange w:id="0">
          <w:tblGrid>
            <w:gridCol w:w="1462"/>
            <w:gridCol w:w="7026"/>
          </w:tblGrid>
        </w:tblGridChange>
      </w:tblGrid>
      <w:tr>
        <w:trPr>
          <w:cantSplit w:val="1"/>
          <w:trHeight w:val="20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C">
            <w:pPr>
              <w:ind w:right="0"/>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ind w:right="0"/>
              <w:rPr>
                <w:b w:val="1"/>
              </w:rPr>
            </w:pPr>
            <w:r w:rsidDel="00000000" w:rsidR="00000000" w:rsidRPr="00000000">
              <w:rPr>
                <w:rtl w:val="0"/>
              </w:rPr>
            </w:r>
          </w:p>
          <w:p w:rsidR="00000000" w:rsidDel="00000000" w:rsidP="00000000" w:rsidRDefault="00000000" w:rsidRPr="00000000" w14:paraId="0000016E">
            <w:pPr>
              <w:ind w:right="0"/>
              <w:jc w:val="center"/>
              <w:rPr>
                <w:b w:val="1"/>
              </w:rPr>
            </w:pPr>
            <w:r w:rsidDel="00000000" w:rsidR="00000000" w:rsidRPr="00000000">
              <w:rPr>
                <w:rtl w:val="0"/>
              </w:rPr>
            </w:r>
          </w:p>
          <w:p w:rsidR="00000000" w:rsidDel="00000000" w:rsidP="00000000" w:rsidRDefault="00000000" w:rsidRPr="00000000" w14:paraId="0000016F">
            <w:pPr>
              <w:ind w:right="0"/>
              <w:jc w:val="center"/>
              <w:rPr>
                <w:b w:val="1"/>
              </w:rPr>
            </w:pPr>
            <w:r w:rsidDel="00000000" w:rsidR="00000000" w:rsidRPr="00000000">
              <w:rPr>
                <w:b w:val="1"/>
                <w:rtl w:val="0"/>
              </w:rPr>
              <w:t xml:space="preserve">Complemento ou Modificação</w:t>
            </w:r>
          </w:p>
          <w:p w:rsidR="00000000" w:rsidDel="00000000" w:rsidP="00000000" w:rsidRDefault="00000000" w:rsidRPr="00000000" w14:paraId="00000170">
            <w:pPr>
              <w:ind w:right="0"/>
              <w:rPr>
                <w:b w:val="1"/>
              </w:rPr>
            </w:pPr>
            <w:r w:rsidDel="00000000" w:rsidR="00000000" w:rsidRPr="00000000">
              <w:rPr>
                <w:rtl w:val="0"/>
              </w:rPr>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ind w:right="0"/>
              <w:rPr>
                <w:highlight w:val="yellow"/>
              </w:rPr>
            </w:pPr>
            <w:r w:rsidDel="00000000" w:rsidR="00000000" w:rsidRPr="00000000">
              <w:rPr>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2">
            <w:pPr>
              <w:rPr/>
            </w:pPr>
            <w:r w:rsidDel="00000000" w:rsidR="00000000" w:rsidRPr="00000000">
              <w:rPr>
                <w:rtl w:val="0"/>
              </w:rPr>
              <w:t xml:space="preserve">O Estado do Rio Grande do Sul por intermédio da Subsecretaria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ind w:right="0"/>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ind w:right="0"/>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ind w:right="0"/>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ind w:right="0"/>
              <w:rPr>
                <w:color w:val="000000"/>
              </w:rPr>
            </w:pPr>
            <w:r w:rsidDel="00000000" w:rsidR="00000000" w:rsidRPr="00000000">
              <w:rPr>
                <w:color w:val="000000"/>
                <w:rtl w:val="0"/>
              </w:rPr>
              <w:t xml:space="preserve">Local de disponibilização do Edital: </w:t>
            </w:r>
          </w:p>
          <w:p w:rsidR="00000000" w:rsidDel="00000000" w:rsidP="00000000" w:rsidRDefault="00000000" w:rsidRPr="00000000" w14:paraId="00000177">
            <w:pPr>
              <w:ind w:right="0"/>
              <w:rPr>
                <w:color w:val="000000"/>
              </w:rPr>
            </w:pPr>
            <w:r w:rsidDel="00000000" w:rsidR="00000000" w:rsidRPr="00000000">
              <w:rPr>
                <w:color w:val="000000"/>
                <w:rtl w:val="0"/>
              </w:rPr>
              <w:t xml:space="preserve">Pedidos de esclarecimentos e informações: </w:t>
            </w:r>
          </w:p>
          <w:p w:rsidR="00000000" w:rsidDel="00000000" w:rsidP="00000000" w:rsidRDefault="00000000" w:rsidRPr="00000000" w14:paraId="00000178">
            <w:pPr>
              <w:ind w:right="0"/>
              <w:rPr/>
            </w:pPr>
            <w:r w:rsidDel="00000000" w:rsidR="00000000" w:rsidRPr="00000000">
              <w:rPr>
                <w:color w:val="000000"/>
                <w:rtl w:val="0"/>
              </w:rPr>
              <w:t xml:space="preserve">Impugnações e recursos:</w:t>
            </w:r>
            <w:r w:rsidDel="00000000" w:rsidR="00000000" w:rsidRPr="00000000">
              <w:rPr>
                <w:rtl w:val="0"/>
              </w:rPr>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ind w:right="0"/>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ind w:right="0"/>
              <w:rPr>
                <w:u w:val="single"/>
              </w:rPr>
            </w:pPr>
            <w:r w:rsidDel="00000000" w:rsidR="00000000" w:rsidRPr="00000000">
              <w:rPr>
                <w:rtl w:val="0"/>
              </w:rPr>
              <w:t xml:space="preserve">Endereço eletrônico do ambiente de disputa:</w:t>
            </w:r>
            <w:r w:rsidDel="00000000" w:rsidR="00000000" w:rsidRPr="00000000">
              <w:rPr>
                <w:rtl w:val="0"/>
              </w:rPr>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ind w:right="0"/>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C">
            <w:pPr>
              <w:ind w:right="0"/>
              <w:rPr/>
            </w:pPr>
            <w:r w:rsidDel="00000000" w:rsidR="00000000" w:rsidRPr="00000000">
              <w:rPr>
                <w:rtl w:val="0"/>
              </w:rPr>
              <w:t xml:space="preserve">Data:</w:t>
            </w:r>
          </w:p>
          <w:p w:rsidR="00000000" w:rsidDel="00000000" w:rsidP="00000000" w:rsidRDefault="00000000" w:rsidRPr="00000000" w14:paraId="0000017D">
            <w:pPr>
              <w:ind w:right="0"/>
              <w:rPr/>
            </w:pPr>
            <w:r w:rsidDel="00000000" w:rsidR="00000000" w:rsidRPr="00000000">
              <w:rPr>
                <w:rtl w:val="0"/>
              </w:rPr>
              <w:t xml:space="preserve">Horário:</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ind w:right="0"/>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F">
            <w:pPr>
              <w:ind w:right="0"/>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80">
            <w:pPr>
              <w:ind w:right="0"/>
              <w:rPr>
                <w:color w:val="000000"/>
              </w:rPr>
            </w:pPr>
            <w:r w:rsidDel="00000000" w:rsidR="00000000" w:rsidRPr="00000000">
              <w:rPr>
                <w:color w:val="000000"/>
                <w:rtl w:val="0"/>
              </w:rPr>
              <w:t xml:space="preserve">Qualquer pessoa jurídica legalmente estabelecida no País.</w:t>
            </w:r>
          </w:p>
          <w:p w:rsidR="00000000" w:rsidDel="00000000" w:rsidP="00000000" w:rsidRDefault="00000000" w:rsidRPr="00000000" w14:paraId="00000181">
            <w:pPr>
              <w:ind w:right="0"/>
              <w:rPr>
                <w:b w:val="1"/>
                <w:color w:val="000000"/>
              </w:rPr>
            </w:pPr>
            <w:r w:rsidDel="00000000" w:rsidR="00000000" w:rsidRPr="00000000">
              <w:rPr>
                <w:rtl w:val="0"/>
              </w:rPr>
            </w:r>
          </w:p>
          <w:p w:rsidR="00000000" w:rsidDel="00000000" w:rsidP="00000000" w:rsidRDefault="00000000" w:rsidRPr="00000000" w14:paraId="00000182">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83">
            <w:pPr>
              <w:ind w:right="0"/>
              <w:rPr>
                <w:color w:val="000000"/>
              </w:rPr>
            </w:pPr>
            <w:r w:rsidDel="00000000" w:rsidR="00000000" w:rsidRPr="00000000">
              <w:rPr>
                <w:color w:val="000000"/>
                <w:rtl w:val="0"/>
              </w:rPr>
              <w:t xml:space="preserve">Exclusivamente microempresas e empresas de pequeno porte</w:t>
            </w:r>
            <w:r w:rsidDel="00000000" w:rsidR="00000000" w:rsidRPr="00000000">
              <w:rPr>
                <w:b w:val="1"/>
                <w:color w:val="000000"/>
                <w:rtl w:val="0"/>
              </w:rPr>
              <w:t xml:space="preserve"> </w:t>
            </w:r>
            <w:r w:rsidDel="00000000" w:rsidR="00000000" w:rsidRPr="00000000">
              <w:rPr>
                <w:color w:val="000000"/>
                <w:rtl w:val="0"/>
              </w:rPr>
              <w:t xml:space="preserve">legalmente estabelecida no País.</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ind w:right="0"/>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tabs>
                <w:tab w:val="left" w:pos="8187"/>
              </w:tabs>
              <w:ind w:right="0"/>
              <w:rPr/>
            </w:pPr>
            <w:r w:rsidDel="00000000" w:rsidR="00000000" w:rsidRPr="00000000">
              <w:rPr>
                <w:rtl w:val="0"/>
              </w:rPr>
              <w:t xml:space="preserve">[Não será]/[Será] permitida participação de Consórcio:</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Será permitida a participação de Consórcio, nas seguintes condições: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Impedimento de participação de empresa consorciada, na mesma licitação, através de mais de um consórcio ou isoladamente;</w:t>
            </w:r>
          </w:p>
          <w:p w:rsidR="00000000" w:rsidDel="00000000" w:rsidP="00000000" w:rsidRDefault="00000000" w:rsidRPr="00000000" w14:paraId="000001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Responsabilidade solidária dos integrantes pelos atos praticados em consórcio, tanto na fase de licitação quanto na de execução do contrato; </w:t>
            </w:r>
          </w:p>
          <w:p w:rsidR="00000000" w:rsidDel="00000000" w:rsidP="00000000" w:rsidRDefault="00000000" w:rsidRPr="00000000" w14:paraId="000001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Liderança obrigatoriamente à empresa brasileira, no consórcio de empresas brasileiras e estrangeiras;</w:t>
            </w:r>
          </w:p>
          <w:p w:rsidR="00000000" w:rsidDel="00000000" w:rsidP="00000000" w:rsidRDefault="00000000" w:rsidRPr="00000000" w14:paraId="000001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Obrigatoriedade de constituição e registro do consórcio antes da celebração do contrato nos termos do compromisso subscrito pelos consorciados.</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 </w:t>
            </w:r>
          </w:p>
          <w:p w:rsidR="00000000" w:rsidDel="00000000" w:rsidP="00000000" w:rsidRDefault="00000000" w:rsidRPr="00000000" w14:paraId="000001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Comprovação do compromisso público ou particular de constituição, subscrito pelos consorciados; </w:t>
            </w:r>
          </w:p>
          <w:p w:rsidR="00000000" w:rsidDel="00000000" w:rsidP="00000000" w:rsidRDefault="00000000" w:rsidRPr="00000000" w14:paraId="000001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Indicação da empresa líder do consórcio que deverá:</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responsabilizar-se por todas as comunicações e informações perante o contratante;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 poderes expressos para receber citação e responder administrativa e judicialmente pelo consórcio;</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9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ind w:right="0"/>
              <w:rPr/>
            </w:pPr>
            <w:r w:rsidDel="00000000" w:rsidR="00000000" w:rsidRPr="00000000">
              <w:rPr>
                <w:rtl w:val="0"/>
              </w:rPr>
              <w:t xml:space="preserve">CGL 4.2.7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tabs>
                <w:tab w:val="left" w:pos="8187"/>
              </w:tabs>
              <w:rPr/>
            </w:pPr>
            <w:r w:rsidDel="00000000" w:rsidR="00000000" w:rsidRPr="00000000">
              <w:rPr>
                <w:rtl w:val="0"/>
              </w:rPr>
              <w:t xml:space="preserve">[Não será]/[Será] permitida a participação de Cooperativa de Trabalho. </w:t>
            </w:r>
          </w:p>
          <w:p w:rsidR="00000000" w:rsidDel="00000000" w:rsidP="00000000" w:rsidRDefault="00000000" w:rsidRPr="00000000" w14:paraId="00000198">
            <w:pPr>
              <w:tabs>
                <w:tab w:val="left" w:pos="8187"/>
              </w:tabs>
              <w:rPr>
                <w:i w:val="1"/>
                <w:color w:val="000000"/>
              </w:rPr>
            </w:pPr>
            <w:r w:rsidDel="00000000" w:rsidR="00000000" w:rsidRPr="00000000">
              <w:rPr>
                <w:i w:val="1"/>
                <w:color w:val="000000"/>
                <w:rtl w:val="0"/>
              </w:rPr>
              <w:t xml:space="preserve">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rsidR="00000000" w:rsidDel="00000000" w:rsidP="00000000" w:rsidRDefault="00000000" w:rsidRPr="00000000" w14:paraId="00000199">
            <w:pPr>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13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ind w:right="0"/>
              <w:rPr/>
            </w:pPr>
            <w:r w:rsidDel="00000000" w:rsidR="00000000" w:rsidRPr="00000000">
              <w:rPr>
                <w:rtl w:val="0"/>
              </w:rPr>
              <w:t xml:space="preserve">CGL 7.3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 </w:t>
            </w:r>
          </w:p>
        </w:tc>
      </w:tr>
      <w:tr>
        <w:trPr>
          <w:cantSplit w:val="0"/>
          <w:trHeight w:val="62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ind w:right="0"/>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ind w:right="0"/>
              <w:rPr/>
            </w:pPr>
            <w:r w:rsidDel="00000000" w:rsidR="00000000" w:rsidRPr="00000000">
              <w:rPr>
                <w:rtl w:val="0"/>
              </w:rPr>
              <w:t xml:space="preserve">[Não] / [Será] permitida a subcontratação.</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 admitida a subcontratação parcial do objeto, até o limite de (..... %) do valor total do contrato, conforme descrito no termo de referência.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ind w:right="0"/>
              <w:rPr/>
            </w:pPr>
            <w:r w:rsidDel="00000000" w:rsidR="00000000" w:rsidRPr="00000000">
              <w:rPr>
                <w:color w:val="000000"/>
                <w:rtl w:val="0"/>
              </w:rPr>
              <w:t xml:space="preserve">[Intervalo percentual mínimo entre lances]</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tabs>
                <w:tab w:val="left" w:pos="1418"/>
              </w:tabs>
              <w:ind w:right="0"/>
              <w:rPr/>
            </w:pPr>
            <w:r w:rsidDel="00000000" w:rsidR="00000000" w:rsidRPr="00000000">
              <w:rPr>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rPr/>
            </w:pPr>
            <w:r w:rsidDel="00000000" w:rsidR="00000000" w:rsidRPr="00000000">
              <w:rPr>
                <w:color w:val="000000"/>
                <w:rtl w:val="0"/>
              </w:rPr>
              <w:t xml:space="preserve">[Serviços Padronizados – definido no Decreto nº 52.768/2015] [Inserir Preço máximo aceitável] [Serviços Não Padronizados – definido no Decreto nº 52.768/2015] Critério estabelecido no art. 43, inc. IV da Lei 8.666/1993 e art. 4º, inc. XI, da Lei 10.520/2002.</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tabs>
                <w:tab w:val="left" w:pos="1418"/>
              </w:tabs>
              <w:ind w:right="0"/>
              <w:rPr/>
            </w:pPr>
            <w:r w:rsidDel="00000000" w:rsidR="00000000" w:rsidRPr="00000000">
              <w:rPr>
                <w:rtl w:val="0"/>
              </w:rPr>
              <w:t xml:space="preserve">CGL 12.9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rPr/>
            </w:pPr>
            <w:r w:rsidDel="00000000" w:rsidR="00000000" w:rsidRPr="00000000">
              <w:rPr>
                <w:color w:val="000000"/>
                <w:rtl w:val="0"/>
              </w:rPr>
              <w:t xml:space="preserve">[Não aplicável]/[Para fins de julgamento e definição da proposta vencedora será utilizada a seguinte fórmula para apuração do menor preço:]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tabs>
                <w:tab w:val="left" w:pos="1418"/>
              </w:tabs>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ind w:right="0"/>
              <w:rPr>
                <w:color w:val="000000"/>
              </w:rPr>
            </w:pPr>
            <w:r w:rsidDel="00000000" w:rsidR="00000000" w:rsidRPr="00000000">
              <w:rPr>
                <w:color w:val="000000"/>
                <w:rtl w:val="0"/>
              </w:rPr>
              <w:t xml:space="preserve">[Não aplicável]/[Inserir outros documentos de habilitação complementares aos exigidos no item 13, conforme a especificidade do objeto] </w:t>
            </w:r>
          </w:p>
          <w:p w:rsidR="00000000" w:rsidDel="00000000" w:rsidP="00000000" w:rsidRDefault="00000000" w:rsidRPr="00000000" w14:paraId="000001B6">
            <w:pPr>
              <w:ind w:right="0"/>
              <w:rPr>
                <w:color w:val="000000"/>
              </w:rPr>
            </w:pPr>
            <w:r w:rsidDel="00000000" w:rsidR="00000000" w:rsidRPr="00000000">
              <w:rPr>
                <w:color w:val="000000"/>
                <w:rtl w:val="0"/>
              </w:rPr>
              <w:t xml:space="preserve">NOTA: Poderão ser exigidos, entre outros documentos: </w:t>
            </w:r>
          </w:p>
          <w:p w:rsidR="00000000" w:rsidDel="00000000" w:rsidP="00000000" w:rsidRDefault="00000000" w:rsidRPr="00000000" w14:paraId="000001B7">
            <w:pPr>
              <w:ind w:right="0"/>
              <w:rPr>
                <w:color w:val="000000"/>
              </w:rPr>
            </w:pPr>
            <w:r w:rsidDel="00000000" w:rsidR="00000000" w:rsidRPr="00000000">
              <w:rPr>
                <w:color w:val="000000"/>
                <w:rtl w:val="0"/>
              </w:rPr>
              <w:t xml:space="preserve">a) Declaração do licitante de que visitou o local designado, com pleno conhecimento da área, para a realização dos serviços, objeto do presente certame. </w:t>
            </w:r>
          </w:p>
          <w:p w:rsidR="00000000" w:rsidDel="00000000" w:rsidP="00000000" w:rsidRDefault="00000000" w:rsidRPr="00000000" w14:paraId="000001B8">
            <w:pPr>
              <w:ind w:right="0"/>
              <w:rPr>
                <w:color w:val="000000"/>
              </w:rPr>
            </w:pPr>
            <w:r w:rsidDel="00000000" w:rsidR="00000000" w:rsidRPr="00000000">
              <w:rPr>
                <w:color w:val="000000"/>
                <w:rtl w:val="0"/>
              </w:rPr>
              <w:t xml:space="preserve">b) Declaração do licitante de que disporá para a execução do contrato de instalações, pessoal qualificado e aparelhamento técnico adequado e disponível para cumprir o objeto da licitação. </w:t>
            </w:r>
          </w:p>
          <w:p w:rsidR="00000000" w:rsidDel="00000000" w:rsidP="00000000" w:rsidRDefault="00000000" w:rsidRPr="00000000" w14:paraId="000001B9">
            <w:pPr>
              <w:ind w:right="0"/>
              <w:rPr/>
            </w:pPr>
            <w:r w:rsidDel="00000000" w:rsidR="00000000" w:rsidRPr="00000000">
              <w:rPr>
                <w:color w:val="000000"/>
                <w:rtl w:val="0"/>
              </w:rPr>
              <w:t xml:space="preserve">c) Prova de atendimento a requisitos legais previstos em normas específicas d) Demais exigências desde que plenamente justificadas e comprovadas a pertinência, pela Assessoria Jurídica do demandante da licitação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ind w:right="0"/>
              <w:rPr/>
            </w:pPr>
            <w:r w:rsidDel="00000000" w:rsidR="00000000" w:rsidRPr="00000000">
              <w:rPr>
                <w:rtl w:val="0"/>
              </w:rPr>
              <w:t xml:space="preserve">Famílias de fornecedores a serem aceitas na apresentação do Certificado de Fornecedor do Estado – CFE: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tabs>
                <w:tab w:val="left" w:pos="1418"/>
              </w:tabs>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ind w:right="0"/>
              <w:rPr/>
            </w:pPr>
            <w:r w:rsidDel="00000000" w:rsidR="00000000" w:rsidRPr="00000000">
              <w:rPr>
                <w:rtl w:val="0"/>
              </w:rPr>
              <w:t xml:space="preserve">Endereço de entrega dos documentos de habilitação/proposta: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tabs>
                <w:tab w:val="left" w:pos="1418"/>
              </w:tabs>
              <w:ind w:right="0"/>
              <w:rPr/>
            </w:pPr>
            <w:r w:rsidDel="00000000" w:rsidR="00000000" w:rsidRPr="00000000">
              <w:rPr>
                <w:rtl w:val="0"/>
              </w:rPr>
              <w:t xml:space="preserve">CGL 15.10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ind w:right="0"/>
              <w:rPr>
                <w:color w:val="000000"/>
              </w:rPr>
            </w:pPr>
            <w:r w:rsidDel="00000000" w:rsidR="00000000" w:rsidRPr="00000000">
              <w:rPr>
                <w:color w:val="000000"/>
                <w:rtl w:val="0"/>
              </w:rPr>
              <w:t xml:space="preserve">O prazo de vigência da Ata de Registro de Preços é de ______.</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tabs>
                <w:tab w:val="left" w:pos="1418"/>
              </w:tabs>
              <w:ind w:right="0"/>
              <w:rPr/>
            </w:pPr>
            <w:r w:rsidDel="00000000" w:rsidR="00000000" w:rsidRPr="00000000">
              <w:rPr>
                <w:rtl w:val="0"/>
              </w:rPr>
              <w:t xml:space="preserve">CGL 15.11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rPr/>
            </w:pPr>
            <w:r w:rsidDel="00000000" w:rsidR="00000000" w:rsidRPr="00000000">
              <w:rPr>
                <w:rtl w:val="0"/>
              </w:rPr>
              <w:t xml:space="preserve">[a partir da data da publicação da súmula da Ata no Diário Oficial do Estado] / [a partir de ...... dias a contar da data de publicação da súmula da Ata no Diário Oficial do Estado]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ind w:right="0"/>
              <w:rPr/>
            </w:pPr>
            <w:r w:rsidDel="00000000" w:rsidR="00000000" w:rsidRPr="00000000">
              <w:rPr>
                <w:rtl w:val="0"/>
              </w:rPr>
              <w:t xml:space="preserve">[Inserir prazo para a assinatura do contrato]</w:t>
            </w:r>
          </w:p>
          <w:p w:rsidR="00000000" w:rsidDel="00000000" w:rsidP="00000000" w:rsidRDefault="00000000" w:rsidRPr="00000000" w14:paraId="000001C4">
            <w:pPr>
              <w:ind w:right="0"/>
              <w:rPr/>
            </w:pPr>
            <w:r w:rsidDel="00000000" w:rsidR="00000000" w:rsidRPr="00000000">
              <w:rPr>
                <w:rtl w:val="0"/>
              </w:rPr>
              <w:t xml:space="preserve">O compromitente terá o prazo de ...................... , após formalmente convocado, para assinar o contrato.</w:t>
            </w:r>
          </w:p>
        </w:tc>
      </w:tr>
      <w:tr>
        <w:trPr>
          <w:cantSplit w:val="0"/>
          <w:trHeight w:val="2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tabs>
                <w:tab w:val="left" w:pos="1418"/>
              </w:tabs>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6">
            <w:pPr>
              <w:spacing w:line="256" w:lineRule="auto"/>
              <w:ind w:right="0"/>
              <w:rPr/>
            </w:pPr>
            <w:r w:rsidDel="00000000" w:rsidR="00000000" w:rsidRPr="00000000">
              <w:rPr>
                <w:rtl w:val="0"/>
              </w:rPr>
              <w:t xml:space="preserve">[Inserir o prazo de vigência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tabs>
                <w:tab w:val="left" w:pos="1418"/>
              </w:tabs>
              <w:ind w:right="0"/>
              <w:rPr/>
            </w:pPr>
            <w:r w:rsidDel="00000000" w:rsidR="00000000" w:rsidRPr="00000000">
              <w:rPr>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ind w:right="0"/>
              <w:rPr/>
            </w:pPr>
            <w:r w:rsidDel="00000000" w:rsidR="00000000" w:rsidRPr="00000000">
              <w:rPr>
                <w:rtl w:val="0"/>
              </w:rPr>
              <w:t xml:space="preserve">[Inserir o(s) local(ais) da prestação do(s) serviço(s), quando couber]</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9">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tabs>
                <w:tab w:val="left" w:pos="8187"/>
              </w:tabs>
              <w:rPr/>
            </w:pPr>
            <w:r w:rsidDel="00000000" w:rsidR="00000000" w:rsidRPr="00000000">
              <w:rPr>
                <w:rtl w:val="0"/>
              </w:rPr>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B">
            <w:pPr>
              <w:tabs>
                <w:tab w:val="left" w:pos="1418"/>
              </w:tabs>
              <w:ind w:right="0"/>
              <w:rPr/>
            </w:pPr>
            <w:r w:rsidDel="00000000" w:rsidR="00000000" w:rsidRPr="00000000">
              <w:rPr>
                <w:rtl w:val="0"/>
              </w:rPr>
              <w:t xml:space="preserve">CGL 20.2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C">
            <w:pPr>
              <w:rPr/>
            </w:pPr>
            <w:r w:rsidDel="00000000" w:rsidR="00000000" w:rsidRPr="00000000">
              <w:rPr>
                <w:rtl w:val="0"/>
              </w:rPr>
              <w:t xml:space="preserve">[Não aplicável] / [Indicar demais obrigações do </w:t>
            </w:r>
            <w:r w:rsidDel="00000000" w:rsidR="00000000" w:rsidRPr="00000000">
              <w:rPr>
                <w:b w:val="1"/>
                <w:rtl w:val="0"/>
              </w:rPr>
              <w:t xml:space="preserve">compromitente</w:t>
            </w:r>
            <w:r w:rsidDel="00000000" w:rsidR="00000000" w:rsidRPr="00000000">
              <w:rPr>
                <w:rtl w:val="0"/>
              </w:rPr>
              <w:t xml:space="preserve"> que não constem na Cláusula Quinta da </w:t>
            </w:r>
            <w:r w:rsidDel="00000000" w:rsidR="00000000" w:rsidRPr="00000000">
              <w:rPr>
                <w:b w:val="1"/>
                <w:rtl w:val="0"/>
              </w:rPr>
              <w:t xml:space="preserve">Minuta da</w:t>
            </w:r>
            <w:r w:rsidDel="00000000" w:rsidR="00000000" w:rsidRPr="00000000">
              <w:rPr>
                <w:rtl w:val="0"/>
              </w:rPr>
              <w:t xml:space="preserve"> </w:t>
            </w:r>
            <w:r w:rsidDel="00000000" w:rsidR="00000000" w:rsidRPr="00000000">
              <w:rPr>
                <w:b w:val="1"/>
                <w:rtl w:val="0"/>
              </w:rPr>
              <w:t xml:space="preserve">Ata de Registro de Preços</w:t>
            </w:r>
            <w:r w:rsidDel="00000000" w:rsidR="00000000" w:rsidRPr="00000000">
              <w:rPr>
                <w:rtl w:val="0"/>
              </w:rPr>
              <w:t xml:space="preserv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D">
            <w:pPr>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E">
            <w:pPr>
              <w:rPr/>
            </w:pPr>
            <w:r w:rsidDel="00000000" w:rsidR="00000000" w:rsidRPr="00000000">
              <w:rPr>
                <w:color w:val="000000"/>
                <w:rtl w:val="0"/>
              </w:rPr>
              <w:t xml:space="preserve">[Indicar demais obrigações do contratado que sejam específicas ao objeto contratual e que não constem na Cláusula Décima da Minuta de Contrato. ]</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F">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0">
            <w:pPr>
              <w:ind w:right="0"/>
              <w:rPr>
                <w:color w:val="000000"/>
              </w:rPr>
            </w:pPr>
            <w:r w:rsidDel="00000000" w:rsidR="00000000" w:rsidRPr="00000000">
              <w:rPr>
                <w:color w:val="000000"/>
                <w:rtl w:val="0"/>
              </w:rPr>
              <w:t xml:space="preserve">[Será solicitada]/[Não será solicitada] Garantia de Cumprimento do Contrato</w:t>
            </w:r>
          </w:p>
          <w:p w:rsidR="00000000" w:rsidDel="00000000" w:rsidP="00000000" w:rsidRDefault="00000000" w:rsidRPr="00000000" w14:paraId="000001D1">
            <w:pPr>
              <w:rPr>
                <w:color w:val="000000"/>
              </w:rPr>
            </w:pPr>
            <w:r w:rsidDel="00000000" w:rsidR="00000000" w:rsidRPr="00000000">
              <w:rPr>
                <w:color w:val="000000"/>
                <w:rtl w:val="0"/>
              </w:rPr>
              <w:t xml:space="preserve">a) A garantia poderá ser realizada em uma das seguintes modalidades: </w:t>
            </w:r>
          </w:p>
          <w:p w:rsidR="00000000" w:rsidDel="00000000" w:rsidP="00000000" w:rsidRDefault="00000000" w:rsidRPr="00000000" w14:paraId="000001D2">
            <w:pPr>
              <w:ind w:right="0"/>
              <w:rPr>
                <w:color w:val="000000"/>
              </w:rPr>
            </w:pPr>
            <w:r w:rsidDel="00000000" w:rsidR="00000000" w:rsidRPr="00000000">
              <w:rPr>
                <w:color w:val="000000"/>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D3">
            <w:pPr>
              <w:ind w:right="0"/>
              <w:rPr>
                <w:color w:val="000000"/>
              </w:rPr>
            </w:pPr>
            <w:r w:rsidDel="00000000" w:rsidR="00000000" w:rsidRPr="00000000">
              <w:rPr>
                <w:color w:val="000000"/>
                <w:rtl w:val="0"/>
              </w:rPr>
              <w:t xml:space="preserve">II - seguro-garantia;</w:t>
            </w:r>
          </w:p>
          <w:p w:rsidR="00000000" w:rsidDel="00000000" w:rsidP="00000000" w:rsidRDefault="00000000" w:rsidRPr="00000000" w14:paraId="000001D4">
            <w:pPr>
              <w:ind w:right="0"/>
              <w:rPr>
                <w:color w:val="000000"/>
              </w:rPr>
            </w:pPr>
            <w:r w:rsidDel="00000000" w:rsidR="00000000" w:rsidRPr="00000000">
              <w:rPr>
                <w:color w:val="000000"/>
                <w:rtl w:val="0"/>
              </w:rPr>
              <w:t xml:space="preserve">III - fiança bancária, conforme modelo contido no Anexo VII.</w:t>
            </w:r>
          </w:p>
          <w:p w:rsidR="00000000" w:rsidDel="00000000" w:rsidP="00000000" w:rsidRDefault="00000000" w:rsidRPr="00000000" w14:paraId="000001D5">
            <w:pPr>
              <w:ind w:right="0"/>
              <w:rPr>
                <w:color w:val="000000"/>
              </w:rPr>
            </w:pPr>
            <w:r w:rsidDel="00000000" w:rsidR="00000000" w:rsidRPr="00000000">
              <w:rPr>
                <w:color w:val="000000"/>
                <w:rtl w:val="0"/>
              </w:rPr>
              <w:t xml:space="preserve">b) O compromitente, no prazo de 10 (dez) dias a contar da assinatura do contrato, prestará garantia no valor correspondente a </w:t>
            </w:r>
            <w:r w:rsidDel="00000000" w:rsidR="00000000" w:rsidRPr="00000000">
              <w:rPr>
                <w:b w:val="1"/>
                <w:color w:val="000000"/>
                <w:rtl w:val="0"/>
              </w:rPr>
              <w:t xml:space="preserve">...................................................................... % (........................................ )</w:t>
            </w:r>
            <w:r w:rsidDel="00000000" w:rsidR="00000000" w:rsidRPr="00000000">
              <w:rPr>
                <w:color w:val="000000"/>
                <w:rtl w:val="0"/>
              </w:rPr>
              <w:t xml:space="preserve">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D6">
            <w:pPr>
              <w:ind w:right="0"/>
              <w:rPr>
                <w:color w:val="000000"/>
              </w:rPr>
            </w:pPr>
            <w:r w:rsidDel="00000000" w:rsidR="00000000" w:rsidRPr="00000000">
              <w:rPr>
                <w:color w:val="000000"/>
                <w:rtl w:val="0"/>
              </w:rPr>
              <w:t xml:space="preserve">b.1) O prazo para apresentação da garantia poderá ser prorrogado por igual período a critério do contratante. </w:t>
            </w:r>
          </w:p>
          <w:p w:rsidR="00000000" w:rsidDel="00000000" w:rsidP="00000000" w:rsidRDefault="00000000" w:rsidRPr="00000000" w14:paraId="000001D7">
            <w:pPr>
              <w:ind w:right="0"/>
              <w:rPr>
                <w:color w:val="000000"/>
              </w:rPr>
            </w:pPr>
            <w:r w:rsidDel="00000000" w:rsidR="00000000" w:rsidRPr="00000000">
              <w:rPr>
                <w:color w:val="000000"/>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1D8">
            <w:pPr>
              <w:rPr>
                <w:color w:val="000000"/>
              </w:rPr>
            </w:pPr>
            <w:r w:rsidDel="00000000" w:rsidR="00000000" w:rsidRPr="00000000">
              <w:rPr>
                <w:color w:val="000000"/>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1D9">
            <w:pPr>
              <w:rPr>
                <w:color w:val="000000"/>
              </w:rPr>
            </w:pPr>
            <w:r w:rsidDel="00000000" w:rsidR="00000000" w:rsidRPr="00000000">
              <w:rPr>
                <w:color w:val="000000"/>
                <w:rtl w:val="0"/>
              </w:rPr>
              <w:t xml:space="preserve">e) O número do contrato deverá constar dos instrumentos de garantia a serem apresentados pelo garantidor.  </w:t>
            </w:r>
          </w:p>
          <w:p w:rsidR="00000000" w:rsidDel="00000000" w:rsidP="00000000" w:rsidRDefault="00000000" w:rsidRPr="00000000" w14:paraId="000001DA">
            <w:pPr>
              <w:ind w:right="0"/>
              <w:rPr>
                <w:color w:val="000000"/>
              </w:rPr>
            </w:pPr>
            <w:r w:rsidDel="00000000" w:rsidR="00000000" w:rsidRPr="00000000">
              <w:rPr>
                <w:color w:val="000000"/>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1DB">
            <w:pPr>
              <w:ind w:right="0"/>
              <w:rPr>
                <w:color w:val="000000"/>
              </w:rPr>
            </w:pPr>
            <w:r w:rsidDel="00000000" w:rsidR="00000000" w:rsidRPr="00000000">
              <w:rPr>
                <w:color w:val="000000"/>
                <w:rtl w:val="0"/>
              </w:rPr>
              <w:t xml:space="preserve">g)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1DC">
            <w:pPr>
              <w:ind w:right="0"/>
              <w:rPr>
                <w:color w:val="000000"/>
              </w:rPr>
            </w:pPr>
            <w:r w:rsidDel="00000000" w:rsidR="00000000" w:rsidRPr="00000000">
              <w:rPr>
                <w:color w:val="000000"/>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DD">
            <w:pPr>
              <w:ind w:right="0"/>
              <w:rPr>
                <w:color w:val="000000"/>
              </w:rPr>
            </w:pPr>
            <w:r w:rsidDel="00000000" w:rsidR="00000000" w:rsidRPr="00000000">
              <w:rPr>
                <w:color w:val="000000"/>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DE">
            <w:pPr>
              <w:ind w:right="0"/>
              <w:rPr>
                <w:color w:val="000000"/>
              </w:rPr>
            </w:pPr>
            <w:r w:rsidDel="00000000" w:rsidR="00000000" w:rsidRPr="00000000">
              <w:rPr>
                <w:color w:val="000000"/>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DF">
            <w:pPr>
              <w:ind w:right="0"/>
              <w:rPr>
                <w:color w:val="000000"/>
              </w:rPr>
            </w:pPr>
            <w:r w:rsidDel="00000000" w:rsidR="00000000" w:rsidRPr="00000000">
              <w:rPr>
                <w:color w:val="000000"/>
                <w:rtl w:val="0"/>
              </w:rPr>
              <w:t xml:space="preserve">k) A garantia assegurará, qualquer que seja a modalidade escolhida, o pagamento de: </w:t>
            </w:r>
          </w:p>
          <w:p w:rsidR="00000000" w:rsidDel="00000000" w:rsidP="00000000" w:rsidRDefault="00000000" w:rsidRPr="00000000" w14:paraId="000001E0">
            <w:pPr>
              <w:ind w:right="0"/>
              <w:rPr>
                <w:color w:val="000000"/>
              </w:rPr>
            </w:pPr>
            <w:r w:rsidDel="00000000" w:rsidR="00000000" w:rsidRPr="00000000">
              <w:rPr>
                <w:color w:val="000000"/>
                <w:rtl w:val="0"/>
              </w:rPr>
              <w:t xml:space="preserve">I - prejuízo advindo do não cumprimento do objeto do contrato e do não adimplemento das demais obrigações nele previstas; </w:t>
            </w:r>
          </w:p>
          <w:p w:rsidR="00000000" w:rsidDel="00000000" w:rsidP="00000000" w:rsidRDefault="00000000" w:rsidRPr="00000000" w14:paraId="000001E1">
            <w:pPr>
              <w:ind w:right="0"/>
              <w:rPr>
                <w:color w:val="000000"/>
              </w:rPr>
            </w:pPr>
            <w:r w:rsidDel="00000000" w:rsidR="00000000" w:rsidRPr="00000000">
              <w:rPr>
                <w:color w:val="000000"/>
                <w:rtl w:val="0"/>
              </w:rPr>
              <w:t xml:space="preserve">II - prejuízos causados ao contratante ou a terceiro, decorrentes de culpa ou dolo durante a execução do contrato; </w:t>
            </w:r>
          </w:p>
          <w:p w:rsidR="00000000" w:rsidDel="00000000" w:rsidP="00000000" w:rsidRDefault="00000000" w:rsidRPr="00000000" w14:paraId="000001E2">
            <w:pPr>
              <w:ind w:right="0"/>
              <w:rPr>
                <w:color w:val="000000"/>
              </w:rPr>
            </w:pPr>
            <w:r w:rsidDel="00000000" w:rsidR="00000000" w:rsidRPr="00000000">
              <w:rPr>
                <w:color w:val="000000"/>
                <w:rtl w:val="0"/>
              </w:rPr>
              <w:t xml:space="preserve">III - as multas moratórias e punitivas aplicadas pelo contratante ao contratado;</w:t>
            </w:r>
          </w:p>
          <w:p w:rsidR="00000000" w:rsidDel="00000000" w:rsidP="00000000" w:rsidRDefault="00000000" w:rsidRPr="00000000" w14:paraId="000001E3">
            <w:pPr>
              <w:ind w:right="0"/>
              <w:rPr>
                <w:color w:val="000000"/>
              </w:rPr>
            </w:pPr>
            <w:r w:rsidDel="00000000" w:rsidR="00000000" w:rsidRPr="00000000">
              <w:rPr>
                <w:color w:val="000000"/>
                <w:rtl w:val="0"/>
              </w:rPr>
              <w:t xml:space="preserve">l) A garantia em dinheiro deverá ser efetuada em favor do contratante, em conta específica no Banco do Estado do Rio Grande do Sul, com atualização monetária. </w:t>
            </w:r>
          </w:p>
          <w:p w:rsidR="00000000" w:rsidDel="00000000" w:rsidP="00000000" w:rsidRDefault="00000000" w:rsidRPr="00000000" w14:paraId="000001E4">
            <w:pPr>
              <w:ind w:right="0"/>
              <w:rPr>
                <w:color w:val="000000"/>
              </w:rPr>
            </w:pPr>
            <w:r w:rsidDel="00000000" w:rsidR="00000000" w:rsidRPr="00000000">
              <w:rPr>
                <w:color w:val="000000"/>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E5">
            <w:pPr>
              <w:ind w:right="0"/>
              <w:rPr>
                <w:color w:val="000000"/>
              </w:rPr>
            </w:pPr>
            <w:r w:rsidDel="00000000" w:rsidR="00000000" w:rsidRPr="00000000">
              <w:rPr>
                <w:color w:val="000000"/>
                <w:rtl w:val="0"/>
              </w:rPr>
              <w:t xml:space="preserve">n)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1E6">
            <w:pPr>
              <w:ind w:right="0"/>
              <w:rPr>
                <w:color w:val="000000"/>
              </w:rPr>
            </w:pPr>
            <w:r w:rsidDel="00000000" w:rsidR="00000000" w:rsidRPr="00000000">
              <w:rPr>
                <w:color w:val="000000"/>
                <w:rtl w:val="0"/>
              </w:rPr>
              <w:t xml:space="preserve">n.1) A autorização contida neste subitem é extensiva aos casos de multas aplicadas depois de esgotado o prazo recursal.</w:t>
            </w:r>
          </w:p>
          <w:p w:rsidR="00000000" w:rsidDel="00000000" w:rsidP="00000000" w:rsidRDefault="00000000" w:rsidRPr="00000000" w14:paraId="000001E7">
            <w:pPr>
              <w:ind w:right="0"/>
              <w:rPr>
                <w:color w:val="000000"/>
              </w:rPr>
            </w:pPr>
            <w:r w:rsidDel="00000000" w:rsidR="00000000" w:rsidRPr="00000000">
              <w:rPr>
                <w:color w:val="000000"/>
                <w:rtl w:val="0"/>
              </w:rPr>
              <w:t xml:space="preserve">o)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1E8">
            <w:pPr>
              <w:ind w:right="0"/>
              <w:rPr>
                <w:color w:val="000000"/>
              </w:rPr>
            </w:pPr>
            <w:r w:rsidDel="00000000" w:rsidR="00000000" w:rsidRPr="00000000">
              <w:rPr>
                <w:color w:val="000000"/>
                <w:rtl w:val="0"/>
              </w:rPr>
              <w:t xml:space="preserve">p)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1E9">
            <w:pPr>
              <w:ind w:right="0"/>
              <w:rPr>
                <w:color w:val="000000"/>
              </w:rPr>
            </w:pPr>
            <w:r w:rsidDel="00000000" w:rsidR="00000000" w:rsidRPr="00000000">
              <w:rPr>
                <w:color w:val="000000"/>
                <w:rtl w:val="0"/>
              </w:rPr>
              <w:t xml:space="preserve">q) O contratante não executará a garantia na ocorrência de uma ou mais das seguintes hipóteses: </w:t>
            </w:r>
          </w:p>
          <w:p w:rsidR="00000000" w:rsidDel="00000000" w:rsidP="00000000" w:rsidRDefault="00000000" w:rsidRPr="00000000" w14:paraId="000001EA">
            <w:pPr>
              <w:ind w:right="0"/>
              <w:rPr>
                <w:color w:val="000000"/>
              </w:rPr>
            </w:pPr>
            <w:r w:rsidDel="00000000" w:rsidR="00000000" w:rsidRPr="00000000">
              <w:rPr>
                <w:color w:val="000000"/>
                <w:rtl w:val="0"/>
              </w:rPr>
              <w:t xml:space="preserve">I - caso fortuito ou força maior; </w:t>
            </w:r>
          </w:p>
          <w:p w:rsidR="00000000" w:rsidDel="00000000" w:rsidP="00000000" w:rsidRDefault="00000000" w:rsidRPr="00000000" w14:paraId="000001EB">
            <w:pPr>
              <w:ind w:right="0"/>
              <w:rPr>
                <w:color w:val="000000"/>
              </w:rPr>
            </w:pPr>
            <w:r w:rsidDel="00000000" w:rsidR="00000000" w:rsidRPr="00000000">
              <w:rPr>
                <w:color w:val="000000"/>
                <w:rtl w:val="0"/>
              </w:rPr>
              <w:t xml:space="preserve">II - alteração, sem prévia anuência da entidade garantidora, das obrigações contratuais; </w:t>
            </w:r>
          </w:p>
          <w:p w:rsidR="00000000" w:rsidDel="00000000" w:rsidP="00000000" w:rsidRDefault="00000000" w:rsidRPr="00000000" w14:paraId="000001EC">
            <w:pPr>
              <w:ind w:right="0"/>
              <w:rPr>
                <w:color w:val="000000"/>
              </w:rPr>
            </w:pPr>
            <w:r w:rsidDel="00000000" w:rsidR="00000000" w:rsidRPr="00000000">
              <w:rPr>
                <w:color w:val="000000"/>
                <w:rtl w:val="0"/>
              </w:rPr>
              <w:t xml:space="preserve">III - descumprimento das obrigações pelo contratado decorrentes de atos ou fatos praticados pela Administração; </w:t>
            </w:r>
          </w:p>
          <w:p w:rsidR="00000000" w:rsidDel="00000000" w:rsidP="00000000" w:rsidRDefault="00000000" w:rsidRPr="00000000" w14:paraId="000001ED">
            <w:pPr>
              <w:ind w:right="0"/>
              <w:rPr>
                <w:color w:val="000000"/>
              </w:rPr>
            </w:pPr>
            <w:r w:rsidDel="00000000" w:rsidR="00000000" w:rsidRPr="00000000">
              <w:rPr>
                <w:color w:val="000000"/>
                <w:rtl w:val="0"/>
              </w:rPr>
              <w:t xml:space="preserve">IV - atos ilícitos dolosos praticados por servidores da Administração.</w:t>
            </w:r>
          </w:p>
          <w:p w:rsidR="00000000" w:rsidDel="00000000" w:rsidP="00000000" w:rsidRDefault="00000000" w:rsidRPr="00000000" w14:paraId="000001EE">
            <w:pPr>
              <w:ind w:right="0"/>
              <w:rPr>
                <w:color w:val="000000"/>
              </w:rPr>
            </w:pPr>
            <w:r w:rsidDel="00000000" w:rsidR="00000000" w:rsidRPr="00000000">
              <w:rPr>
                <w:color w:val="000000"/>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EF">
            <w:pPr>
              <w:ind w:right="0"/>
              <w:rPr>
                <w:color w:val="000000"/>
              </w:rPr>
            </w:pPr>
            <w:r w:rsidDel="00000000" w:rsidR="00000000" w:rsidRPr="00000000">
              <w:rPr>
                <w:color w:val="000000"/>
                <w:rtl w:val="0"/>
              </w:rPr>
              <w:t xml:space="preserve">s)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1F0">
            <w:pPr>
              <w:ind w:right="0"/>
              <w:rPr>
                <w:color w:val="000000"/>
              </w:rPr>
            </w:pPr>
            <w:r w:rsidDel="00000000" w:rsidR="00000000" w:rsidRPr="00000000">
              <w:rPr>
                <w:color w:val="000000"/>
                <w:rtl w:val="0"/>
              </w:rPr>
              <w:t xml:space="preserve">t) Não serão aceitas garantias que incluam outras isenções de responsabilidade que não as previstas neste Edital. </w:t>
            </w:r>
          </w:p>
          <w:p w:rsidR="00000000" w:rsidDel="00000000" w:rsidP="00000000" w:rsidRDefault="00000000" w:rsidRPr="00000000" w14:paraId="000001F1">
            <w:pPr>
              <w:ind w:right="0"/>
              <w:rPr>
                <w:color w:val="000000"/>
              </w:rPr>
            </w:pPr>
            <w:r w:rsidDel="00000000" w:rsidR="00000000" w:rsidRPr="00000000">
              <w:rPr>
                <w:color w:val="000000"/>
                <w:rtl w:val="0"/>
              </w:rPr>
              <w:t xml:space="preserve">u) Será considerada extinta a garantia:</w:t>
            </w:r>
          </w:p>
          <w:p w:rsidR="00000000" w:rsidDel="00000000" w:rsidP="00000000" w:rsidRDefault="00000000" w:rsidRPr="00000000" w14:paraId="000001F2">
            <w:pPr>
              <w:ind w:right="0"/>
              <w:rPr>
                <w:color w:val="000000"/>
              </w:rPr>
            </w:pPr>
            <w:r w:rsidDel="00000000" w:rsidR="00000000" w:rsidRPr="00000000">
              <w:rPr>
                <w:color w:val="000000"/>
                <w:rtl w:val="0"/>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F3">
            <w:pPr>
              <w:ind w:right="0"/>
              <w:rPr>
                <w:color w:val="000000"/>
              </w:rPr>
            </w:pPr>
            <w:r w:rsidDel="00000000" w:rsidR="00000000" w:rsidRPr="00000000">
              <w:rPr>
                <w:color w:val="000000"/>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1F4">
            <w:pPr>
              <w:ind w:right="0"/>
              <w:rPr>
                <w:color w:val="000000"/>
              </w:rPr>
            </w:pPr>
            <w:r w:rsidDel="00000000" w:rsidR="00000000" w:rsidRPr="00000000">
              <w:rPr>
                <w:color w:val="000000"/>
                <w:rtl w:val="0"/>
              </w:rPr>
              <w:t xml:space="preserve">v) O contratado é responsável pelos danos causados diretamente à Administração ou a terceiros, na forma do art. 70 da Lei federal nº 8.666/1993.</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5">
            <w:pPr>
              <w:ind w:right="0"/>
              <w:rPr/>
            </w:pPr>
            <w:r w:rsidDel="00000000" w:rsidR="00000000" w:rsidRPr="00000000">
              <w:rPr>
                <w:rtl w:val="0"/>
              </w:rPr>
              <w:t xml:space="preserve">CGL 23.2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6">
            <w:pPr>
              <w:rPr/>
            </w:pPr>
            <w:r w:rsidDel="00000000" w:rsidR="00000000" w:rsidRPr="00000000">
              <w:rPr>
                <w:rtl w:val="0"/>
              </w:rPr>
              <w:t xml:space="preserve">23.2.1 Não será permitida a adesão à presente Ata.</w:t>
            </w:r>
          </w:p>
          <w:p w:rsidR="00000000" w:rsidDel="00000000" w:rsidP="00000000" w:rsidRDefault="00000000" w:rsidRPr="00000000" w14:paraId="000001F7">
            <w:pPr>
              <w:rPr>
                <w:b w:val="1"/>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                               OU</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23.2.1 - O remanejamento dos quantitativos da presente ata se dará observando-se as seguintes condições:</w:t>
            </w:r>
          </w:p>
          <w:p w:rsidR="00000000" w:rsidDel="00000000" w:rsidP="00000000" w:rsidRDefault="00000000" w:rsidRPr="00000000" w14:paraId="000001FB">
            <w:pPr>
              <w:rPr/>
            </w:pPr>
            <w:r w:rsidDel="00000000" w:rsidR="00000000" w:rsidRPr="00000000">
              <w:rPr>
                <w:rtl w:val="0"/>
              </w:rPr>
              <w:t xml:space="preserve">23.2.1.1. anuência do órgão gerenciador;</w:t>
            </w:r>
          </w:p>
          <w:p w:rsidR="00000000" w:rsidDel="00000000" w:rsidP="00000000" w:rsidRDefault="00000000" w:rsidRPr="00000000" w14:paraId="000001FC">
            <w:pPr>
              <w:rPr/>
            </w:pPr>
            <w:r w:rsidDel="00000000" w:rsidR="00000000" w:rsidRPr="00000000">
              <w:rPr>
                <w:rtl w:val="0"/>
              </w:rPr>
              <w:t xml:space="preserve">23.2.1.2. quando atingir a previsão feita por órgão participante, o órgão gerenciador deverá obter a aprovação daquele quanto à cedência do quantitativo;</w:t>
            </w:r>
          </w:p>
          <w:p w:rsidR="00000000" w:rsidDel="00000000" w:rsidP="00000000" w:rsidRDefault="00000000" w:rsidRPr="00000000" w14:paraId="000001FD">
            <w:pPr>
              <w:rPr/>
            </w:pPr>
            <w:r w:rsidDel="00000000" w:rsidR="00000000" w:rsidRPr="00000000">
              <w:rPr>
                <w:rtl w:val="0"/>
              </w:rPr>
              <w:t xml:space="preserve">23.2.1.3. quando atingir quantitativo previsto para adesão, deverão ser observadas, no que couber, as normas de adesão.</w:t>
            </w:r>
          </w:p>
          <w:p w:rsidR="00000000" w:rsidDel="00000000" w:rsidP="00000000" w:rsidRDefault="00000000" w:rsidRPr="00000000" w14:paraId="000001FE">
            <w:pPr>
              <w:rPr/>
            </w:pPr>
            <w:r w:rsidDel="00000000" w:rsidR="00000000" w:rsidRPr="00000000">
              <w:rPr>
                <w:rtl w:val="0"/>
              </w:rPr>
              <w:t xml:space="preserve">23.2.2. Durante a sua vigência esta Ata de Registro de Preços poderá ser utilizada por qualquer órgão ou entidade não participante do certame licitatório, mediante anuência do órgão gerenciador.</w:t>
            </w:r>
          </w:p>
          <w:p w:rsidR="00000000" w:rsidDel="00000000" w:rsidP="00000000" w:rsidRDefault="00000000" w:rsidRPr="00000000" w14:paraId="000001FF">
            <w:pPr>
              <w:rPr/>
            </w:pPr>
            <w:r w:rsidDel="00000000" w:rsidR="00000000" w:rsidRPr="00000000">
              <w:rPr>
                <w:rtl w:val="0"/>
              </w:rPr>
              <w:t xml:space="preserve">23.2.2.1. O COMPROMITENTE beneficiário desta Ata deverá ser consultado pelo órgão não participante para que se manifeste acerca da aceitação ou não do pedido. </w:t>
            </w:r>
          </w:p>
          <w:p w:rsidR="00000000" w:rsidDel="00000000" w:rsidP="00000000" w:rsidRDefault="00000000" w:rsidRPr="00000000" w14:paraId="00000200">
            <w:pPr>
              <w:rPr/>
            </w:pPr>
            <w:r w:rsidDel="00000000" w:rsidR="00000000" w:rsidRPr="00000000">
              <w:rPr>
                <w:rtl w:val="0"/>
              </w:rPr>
              <w:t xml:space="preserve">23.2.2.2. Nos casos previstos neste item, o COMPROMITENTE só poderá aceitar o pedido, desde que não prejudique as obrigações presentes e futuras decorrentes da presente ARP. </w:t>
            </w:r>
          </w:p>
          <w:p w:rsidR="00000000" w:rsidDel="00000000" w:rsidP="00000000" w:rsidRDefault="00000000" w:rsidRPr="00000000" w14:paraId="00000201">
            <w:pPr>
              <w:rPr/>
            </w:pPr>
            <w:r w:rsidDel="00000000" w:rsidR="00000000" w:rsidRPr="00000000">
              <w:rPr>
                <w:rtl w:val="0"/>
              </w:rPr>
              <w:t xml:space="preserve">23.2.2.3. O órgão não participante, ao formalizar o pedido de adesão, deverá encaminhar ao ÓRGÃO GERENCIADOR a anuência por escrito do COMPROMITENTE em relação ao aceite do pedido. </w:t>
            </w:r>
          </w:p>
          <w:p w:rsidR="00000000" w:rsidDel="00000000" w:rsidP="00000000" w:rsidRDefault="00000000" w:rsidRPr="00000000" w14:paraId="00000202">
            <w:pPr>
              <w:rPr/>
            </w:pPr>
            <w:r w:rsidDel="00000000" w:rsidR="00000000" w:rsidRPr="00000000">
              <w:rPr>
                <w:rtl w:val="0"/>
              </w:rPr>
              <w:t xml:space="preserve">23.2.2.4. A totalidade das contratações, considerando a cota dos participantes e dos aderentes, não poderá exceder ao dobro do quantitativo previsto por item no instrumento convocatório e registrados nesta Ata para os órgãos participantes. </w:t>
            </w:r>
          </w:p>
          <w:p w:rsidR="00000000" w:rsidDel="00000000" w:rsidP="00000000" w:rsidRDefault="00000000" w:rsidRPr="00000000" w14:paraId="00000203">
            <w:pPr>
              <w:rPr/>
            </w:pPr>
            <w:r w:rsidDel="00000000" w:rsidR="00000000" w:rsidRPr="00000000">
              <w:rPr>
                <w:rtl w:val="0"/>
              </w:rPr>
              <w:t xml:space="preserve">23.2.2.5.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000000" w:rsidDel="00000000" w:rsidP="00000000" w:rsidRDefault="00000000" w:rsidRPr="00000000" w14:paraId="00000204">
      <w:pPr>
        <w:pStyle w:val="Heading2"/>
        <w:ind w:firstLine="851"/>
        <w:rPr/>
      </w:pPr>
      <w:r w:rsidDel="00000000" w:rsidR="00000000" w:rsidRPr="00000000">
        <w:br w:type="page"/>
      </w:r>
      <w:r w:rsidDel="00000000" w:rsidR="00000000" w:rsidRPr="00000000">
        <w:rPr>
          <w:rtl w:val="0"/>
        </w:rPr>
        <w:t xml:space="preserve">ANEXO II - TERMO DE REFERÊNCIA</w:t>
      </w:r>
    </w:p>
    <w:p w:rsidR="00000000" w:rsidDel="00000000" w:rsidP="00000000" w:rsidRDefault="00000000" w:rsidRPr="00000000" w14:paraId="00000205">
      <w:pPr>
        <w:ind w:right="0"/>
        <w:jc w:val="center"/>
        <w:rPr>
          <w:b w:val="1"/>
        </w:rPr>
      </w:pPr>
      <w:r w:rsidDel="00000000" w:rsidR="00000000" w:rsidRPr="00000000">
        <w:rPr>
          <w:rtl w:val="0"/>
        </w:rPr>
      </w:r>
    </w:p>
    <w:p w:rsidR="00000000" w:rsidDel="00000000" w:rsidP="00000000" w:rsidRDefault="00000000" w:rsidRPr="00000000" w14:paraId="00000206">
      <w:pPr>
        <w:ind w:right="0"/>
        <w:jc w:val="center"/>
        <w:rPr>
          <w:b w:val="1"/>
        </w:rPr>
      </w:pPr>
      <w:r w:rsidDel="00000000" w:rsidR="00000000" w:rsidRPr="00000000">
        <w:rPr>
          <w:rtl w:val="0"/>
        </w:rPr>
      </w:r>
    </w:p>
    <w:p w:rsidR="00000000" w:rsidDel="00000000" w:rsidP="00000000" w:rsidRDefault="00000000" w:rsidRPr="00000000" w14:paraId="00000207">
      <w:pPr>
        <w:ind w:right="0"/>
        <w:rPr>
          <w:b w:val="1"/>
        </w:rPr>
      </w:pPr>
      <w:r w:rsidDel="00000000" w:rsidR="00000000" w:rsidRPr="00000000">
        <w:rPr>
          <w:rtl w:val="0"/>
        </w:rPr>
      </w:r>
    </w:p>
    <w:p w:rsidR="00000000" w:rsidDel="00000000" w:rsidP="00000000" w:rsidRDefault="00000000" w:rsidRPr="00000000" w14:paraId="00000208">
      <w:pPr>
        <w:ind w:right="0"/>
        <w:rPr>
          <w:b w:val="1"/>
        </w:rPr>
      </w:pPr>
      <w:r w:rsidDel="00000000" w:rsidR="00000000" w:rsidRPr="00000000">
        <w:rPr>
          <w:b w:val="1"/>
          <w:rtl w:val="0"/>
        </w:rPr>
        <w:t xml:space="preserve">1. OBJETO DA PRESTAÇÃO DOS SERVIÇOS</w:t>
      </w:r>
    </w:p>
    <w:p w:rsidR="00000000" w:rsidDel="00000000" w:rsidP="00000000" w:rsidRDefault="00000000" w:rsidRPr="00000000" w14:paraId="00000209">
      <w:pPr>
        <w:ind w:right="0"/>
        <w:rPr>
          <w:b w:val="1"/>
        </w:rPr>
      </w:pPr>
      <w:r w:rsidDel="00000000" w:rsidR="00000000" w:rsidRPr="00000000">
        <w:rPr>
          <w:rtl w:val="0"/>
        </w:rPr>
      </w:r>
    </w:p>
    <w:p w:rsidR="00000000" w:rsidDel="00000000" w:rsidP="00000000" w:rsidRDefault="00000000" w:rsidRPr="00000000" w14:paraId="0000020A">
      <w:pPr>
        <w:ind w:right="0"/>
        <w:rPr>
          <w:b w:val="1"/>
        </w:rPr>
      </w:pPr>
      <w:r w:rsidDel="00000000" w:rsidR="00000000" w:rsidRPr="00000000">
        <w:rPr>
          <w:b w:val="1"/>
          <w:rtl w:val="0"/>
        </w:rPr>
        <w:t xml:space="preserve">2. JUSTIFICATIVA</w:t>
      </w:r>
    </w:p>
    <w:p w:rsidR="00000000" w:rsidDel="00000000" w:rsidP="00000000" w:rsidRDefault="00000000" w:rsidRPr="00000000" w14:paraId="0000020B">
      <w:pPr>
        <w:ind w:right="0"/>
        <w:rPr>
          <w:b w:val="1"/>
        </w:rPr>
      </w:pPr>
      <w:r w:rsidDel="00000000" w:rsidR="00000000" w:rsidRPr="00000000">
        <w:rPr>
          <w:rtl w:val="0"/>
        </w:rPr>
      </w:r>
    </w:p>
    <w:p w:rsidR="00000000" w:rsidDel="00000000" w:rsidP="00000000" w:rsidRDefault="00000000" w:rsidRPr="00000000" w14:paraId="0000020C">
      <w:pPr>
        <w:ind w:right="0"/>
        <w:rPr>
          <w:b w:val="1"/>
        </w:rPr>
      </w:pPr>
      <w:r w:rsidDel="00000000" w:rsidR="00000000" w:rsidRPr="00000000">
        <w:rPr>
          <w:b w:val="1"/>
          <w:rtl w:val="0"/>
        </w:rPr>
        <w:t xml:space="preserve">3. LOCAIS DA PRESTAÇÃO DO SERVIÇO (quando for o caso)</w:t>
      </w:r>
    </w:p>
    <w:p w:rsidR="00000000" w:rsidDel="00000000" w:rsidP="00000000" w:rsidRDefault="00000000" w:rsidRPr="00000000" w14:paraId="0000020D">
      <w:pPr>
        <w:ind w:right="0"/>
        <w:rPr>
          <w:b w:val="1"/>
        </w:rPr>
      </w:pPr>
      <w:r w:rsidDel="00000000" w:rsidR="00000000" w:rsidRPr="00000000">
        <w:rPr>
          <w:rtl w:val="0"/>
        </w:rPr>
      </w:r>
    </w:p>
    <w:p w:rsidR="00000000" w:rsidDel="00000000" w:rsidP="00000000" w:rsidRDefault="00000000" w:rsidRPr="00000000" w14:paraId="0000020E">
      <w:pPr>
        <w:ind w:right="0"/>
        <w:rPr>
          <w:b w:val="1"/>
        </w:rPr>
      </w:pPr>
      <w:r w:rsidDel="00000000" w:rsidR="00000000" w:rsidRPr="00000000">
        <w:rPr>
          <w:b w:val="1"/>
          <w:rtl w:val="0"/>
        </w:rPr>
        <w:t xml:space="preserve">4. HORÁRIOS DA PRESTAÇÃO DOS SERVIÇOS (quando for o caso)</w:t>
      </w:r>
    </w:p>
    <w:p w:rsidR="00000000" w:rsidDel="00000000" w:rsidP="00000000" w:rsidRDefault="00000000" w:rsidRPr="00000000" w14:paraId="0000020F">
      <w:pPr>
        <w:ind w:right="0"/>
        <w:rPr>
          <w:b w:val="1"/>
        </w:rPr>
      </w:pPr>
      <w:r w:rsidDel="00000000" w:rsidR="00000000" w:rsidRPr="00000000">
        <w:rPr>
          <w:rtl w:val="0"/>
        </w:rPr>
      </w:r>
    </w:p>
    <w:p w:rsidR="00000000" w:rsidDel="00000000" w:rsidP="00000000" w:rsidRDefault="00000000" w:rsidRPr="00000000" w14:paraId="00000210">
      <w:pPr>
        <w:ind w:right="0"/>
        <w:rPr>
          <w:b w:val="1"/>
        </w:rPr>
      </w:pPr>
      <w:r w:rsidDel="00000000" w:rsidR="00000000" w:rsidRPr="00000000">
        <w:rPr>
          <w:b w:val="1"/>
          <w:rtl w:val="0"/>
        </w:rPr>
        <w:t xml:space="preserve">5. DESCRIÇÃO DOS SERVIÇOS</w:t>
      </w:r>
    </w:p>
    <w:p w:rsidR="00000000" w:rsidDel="00000000" w:rsidP="00000000" w:rsidRDefault="00000000" w:rsidRPr="00000000" w14:paraId="00000211">
      <w:pPr>
        <w:ind w:right="0"/>
        <w:rPr>
          <w:b w:val="1"/>
        </w:rPr>
      </w:pPr>
      <w:r w:rsidDel="00000000" w:rsidR="00000000" w:rsidRPr="00000000">
        <w:rPr>
          <w:rtl w:val="0"/>
        </w:rPr>
      </w:r>
    </w:p>
    <w:p w:rsidR="00000000" w:rsidDel="00000000" w:rsidP="00000000" w:rsidRDefault="00000000" w:rsidRPr="00000000" w14:paraId="00000212">
      <w:pPr>
        <w:ind w:right="0"/>
        <w:rPr>
          <w:b w:val="1"/>
        </w:rPr>
      </w:pPr>
      <w:r w:rsidDel="00000000" w:rsidR="00000000" w:rsidRPr="00000000">
        <w:rPr>
          <w:b w:val="1"/>
          <w:rtl w:val="0"/>
        </w:rPr>
        <w:t xml:space="preserve">6. FORMA DA PRESTAÇÃO DOS SERVIÇOS</w:t>
      </w:r>
    </w:p>
    <w:p w:rsidR="00000000" w:rsidDel="00000000" w:rsidP="00000000" w:rsidRDefault="00000000" w:rsidRPr="00000000" w14:paraId="00000213">
      <w:pPr>
        <w:ind w:right="0"/>
        <w:rPr>
          <w:b w:val="1"/>
        </w:rPr>
      </w:pPr>
      <w:r w:rsidDel="00000000" w:rsidR="00000000" w:rsidRPr="00000000">
        <w:rPr>
          <w:rtl w:val="0"/>
        </w:rPr>
      </w:r>
    </w:p>
    <w:p w:rsidR="00000000" w:rsidDel="00000000" w:rsidP="00000000" w:rsidRDefault="00000000" w:rsidRPr="00000000" w14:paraId="00000214">
      <w:pPr>
        <w:ind w:right="0"/>
        <w:rPr>
          <w:b w:val="1"/>
        </w:rPr>
      </w:pPr>
      <w:r w:rsidDel="00000000" w:rsidR="00000000" w:rsidRPr="00000000">
        <w:rPr>
          <w:b w:val="1"/>
          <w:rtl w:val="0"/>
        </w:rPr>
        <w:t xml:space="preserve">7. INFORMAÇÕES RELEVANTES PARA O DIMENSIONAMENTO DA PROPOSTA</w:t>
      </w:r>
    </w:p>
    <w:p w:rsidR="00000000" w:rsidDel="00000000" w:rsidP="00000000" w:rsidRDefault="00000000" w:rsidRPr="00000000" w14:paraId="00000215">
      <w:pPr>
        <w:ind w:right="0"/>
        <w:rPr>
          <w:b w:val="1"/>
        </w:rPr>
      </w:pPr>
      <w:r w:rsidDel="00000000" w:rsidR="00000000" w:rsidRPr="00000000">
        <w:rPr>
          <w:rtl w:val="0"/>
        </w:rPr>
      </w:r>
    </w:p>
    <w:p w:rsidR="00000000" w:rsidDel="00000000" w:rsidP="00000000" w:rsidRDefault="00000000" w:rsidRPr="00000000" w14:paraId="00000216">
      <w:pPr>
        <w:ind w:right="0"/>
        <w:rPr>
          <w:b w:val="1"/>
        </w:rPr>
      </w:pPr>
      <w:r w:rsidDel="00000000" w:rsidR="00000000" w:rsidRPr="00000000">
        <w:rPr>
          <w:b w:val="1"/>
          <w:rtl w:val="0"/>
        </w:rPr>
        <w:t xml:space="preserve">8. PLANILHA DE CUSTOS ESPECÍFICA (se for o caso)</w:t>
      </w:r>
    </w:p>
    <w:p w:rsidR="00000000" w:rsidDel="00000000" w:rsidP="00000000" w:rsidRDefault="00000000" w:rsidRPr="00000000" w14:paraId="00000217">
      <w:pPr>
        <w:ind w:right="0"/>
        <w:rPr>
          <w:b w:val="1"/>
        </w:rPr>
      </w:pPr>
      <w:r w:rsidDel="00000000" w:rsidR="00000000" w:rsidRPr="00000000">
        <w:rPr>
          <w:rtl w:val="0"/>
        </w:rPr>
      </w:r>
    </w:p>
    <w:p w:rsidR="00000000" w:rsidDel="00000000" w:rsidP="00000000" w:rsidRDefault="00000000" w:rsidRPr="00000000" w14:paraId="00000218">
      <w:pPr>
        <w:ind w:right="0"/>
        <w:rPr>
          <w:b w:val="1"/>
        </w:rPr>
      </w:pPr>
      <w:r w:rsidDel="00000000" w:rsidR="00000000" w:rsidRPr="00000000">
        <w:rPr>
          <w:b w:val="1"/>
          <w:rtl w:val="0"/>
        </w:rPr>
        <w:t xml:space="preserve">9. OBRIGAÇÕES E RESPONSABILIDADES DO CONTRATADO </w:t>
      </w:r>
    </w:p>
    <w:p w:rsidR="00000000" w:rsidDel="00000000" w:rsidP="00000000" w:rsidRDefault="00000000" w:rsidRPr="00000000" w14:paraId="00000219">
      <w:pPr>
        <w:ind w:right="0"/>
        <w:rPr>
          <w:b w:val="1"/>
        </w:rPr>
      </w:pPr>
      <w:r w:rsidDel="00000000" w:rsidR="00000000" w:rsidRPr="00000000">
        <w:rPr>
          <w:rtl w:val="0"/>
        </w:rPr>
      </w:r>
    </w:p>
    <w:p w:rsidR="00000000" w:rsidDel="00000000" w:rsidP="00000000" w:rsidRDefault="00000000" w:rsidRPr="00000000" w14:paraId="0000021A">
      <w:pPr>
        <w:ind w:right="0"/>
        <w:rPr>
          <w:b w:val="1"/>
        </w:rPr>
      </w:pPr>
      <w:r w:rsidDel="00000000" w:rsidR="00000000" w:rsidRPr="00000000">
        <w:rPr>
          <w:b w:val="1"/>
          <w:rtl w:val="0"/>
        </w:rPr>
        <w:t xml:space="preserve">10. FORNECIMENTO DE MATERIAIS E EQUIPAMENTOS (quando for o caso)</w:t>
      </w:r>
    </w:p>
    <w:p w:rsidR="00000000" w:rsidDel="00000000" w:rsidP="00000000" w:rsidRDefault="00000000" w:rsidRPr="00000000" w14:paraId="0000021B">
      <w:pPr>
        <w:ind w:right="0"/>
        <w:rPr>
          <w:b w:val="1"/>
        </w:rPr>
      </w:pPr>
      <w:r w:rsidDel="00000000" w:rsidR="00000000" w:rsidRPr="00000000">
        <w:rPr>
          <w:rtl w:val="0"/>
        </w:rPr>
      </w:r>
    </w:p>
    <w:p w:rsidR="00000000" w:rsidDel="00000000" w:rsidP="00000000" w:rsidRDefault="00000000" w:rsidRPr="00000000" w14:paraId="0000021C">
      <w:pPr>
        <w:ind w:right="0"/>
        <w:rPr>
          <w:b w:val="1"/>
        </w:rPr>
      </w:pPr>
      <w:r w:rsidDel="00000000" w:rsidR="00000000" w:rsidRPr="00000000">
        <w:rPr>
          <w:b w:val="1"/>
          <w:rtl w:val="0"/>
        </w:rPr>
        <w:t xml:space="preserve">11. OBRIGAÇÕES E RESPONSABILIDADES DA CONTRATANTE</w:t>
      </w:r>
    </w:p>
    <w:p w:rsidR="00000000" w:rsidDel="00000000" w:rsidP="00000000" w:rsidRDefault="00000000" w:rsidRPr="00000000" w14:paraId="0000021D">
      <w:pPr>
        <w:ind w:right="0"/>
        <w:rPr/>
      </w:pPr>
      <w:r w:rsidDel="00000000" w:rsidR="00000000" w:rsidRPr="00000000">
        <w:br w:type="page"/>
      </w:r>
      <w:r w:rsidDel="00000000" w:rsidR="00000000" w:rsidRPr="00000000">
        <w:rPr>
          <w:rtl w:val="0"/>
        </w:rPr>
      </w:r>
    </w:p>
    <w:p w:rsidR="00000000" w:rsidDel="00000000" w:rsidP="00000000" w:rsidRDefault="00000000" w:rsidRPr="00000000" w14:paraId="0000021E">
      <w:pPr>
        <w:pStyle w:val="Heading2"/>
        <w:ind w:firstLine="851"/>
        <w:rPr/>
      </w:pPr>
      <w:r w:rsidDel="00000000" w:rsidR="00000000" w:rsidRPr="00000000">
        <w:rPr>
          <w:rtl w:val="0"/>
        </w:rPr>
        <w:t xml:space="preserve">ANEXO III – PLANILHA DE CUSTOS E FORMAÇÃO DE PREÇOS</w:t>
      </w:r>
    </w:p>
    <w:p w:rsidR="00000000" w:rsidDel="00000000" w:rsidP="00000000" w:rsidRDefault="00000000" w:rsidRPr="00000000" w14:paraId="0000021F">
      <w:pPr>
        <w:jc w:val="center"/>
        <w:rPr>
          <w:b w:val="1"/>
        </w:rPr>
      </w:pPr>
      <w:r w:rsidDel="00000000" w:rsidR="00000000" w:rsidRPr="00000000">
        <w:rPr>
          <w:rtl w:val="0"/>
        </w:rPr>
      </w:r>
    </w:p>
    <w:p w:rsidR="00000000" w:rsidDel="00000000" w:rsidP="00000000" w:rsidRDefault="00000000" w:rsidRPr="00000000" w14:paraId="00000220">
      <w:pPr>
        <w:rPr>
          <w:i w:val="1"/>
        </w:rPr>
      </w:pPr>
      <w:r w:rsidDel="00000000" w:rsidR="00000000" w:rsidRPr="00000000">
        <w:rPr>
          <w:i w:val="1"/>
          <w:rtl w:val="0"/>
        </w:rPr>
        <w:t xml:space="preserve">Nota (1): Esta planilha poderá ser adaptada às características do serviço contratado, a serem estabelecidas no Termo de Referência.</w:t>
      </w:r>
    </w:p>
    <w:p w:rsidR="00000000" w:rsidDel="00000000" w:rsidP="00000000" w:rsidRDefault="00000000" w:rsidRPr="00000000" w14:paraId="00000221">
      <w:pPr>
        <w:rPr>
          <w:i w:val="1"/>
        </w:rPr>
      </w:pPr>
      <w:r w:rsidDel="00000000" w:rsidR="00000000" w:rsidRPr="00000000">
        <w:rPr>
          <w:i w:val="1"/>
          <w:rtl w:val="0"/>
        </w:rPr>
        <w:t xml:space="preserve">Nota (2): Deverá acompanhar esta planilha a relação dos materiais e equipamentos que serão utilizados na execução dos serviços indicando quantitativo e sua especificação.</w:t>
      </w:r>
    </w:p>
    <w:tbl>
      <w:tblPr>
        <w:tblStyle w:val="Table2"/>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7"/>
        <w:gridCol w:w="5046"/>
        <w:gridCol w:w="3842"/>
        <w:tblGridChange w:id="0">
          <w:tblGrid>
            <w:gridCol w:w="487"/>
            <w:gridCol w:w="5046"/>
            <w:gridCol w:w="384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Processo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rPr/>
            </w:pPr>
            <w:r w:rsidDel="00000000" w:rsidR="00000000" w:rsidRPr="00000000">
              <w:rPr>
                <w:rtl w:val="0"/>
              </w:rPr>
              <w:t xml:space="preserve">Licitação N</w:t>
            </w:r>
            <w:r w:rsidDel="00000000" w:rsidR="00000000" w:rsidRPr="00000000">
              <w:rPr>
                <w:strike w:val="1"/>
                <w:rtl w:val="0"/>
              </w:rPr>
              <w:t xml:space="preserve">º</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spacing w:line="256" w:lineRule="auto"/>
              <w:rPr/>
            </w:pPr>
            <w:r w:rsidDel="00000000" w:rsidR="00000000" w:rsidRPr="00000000">
              <w:rPr>
                <w:rtl w:val="0"/>
              </w:rPr>
            </w:r>
          </w:p>
        </w:tc>
      </w:tr>
    </w:tbl>
    <w:p w:rsidR="00000000" w:rsidDel="00000000" w:rsidP="00000000" w:rsidRDefault="00000000" w:rsidRPr="00000000" w14:paraId="00000228">
      <w:pPr>
        <w:rPr/>
      </w:pPr>
      <w:r w:rsidDel="00000000" w:rsidR="00000000" w:rsidRPr="00000000">
        <w:rPr>
          <w:rtl w:val="0"/>
        </w:rPr>
        <w:t xml:space="preserve">Dia ___/___/_____ às ___:___ horas</w:t>
      </w:r>
    </w:p>
    <w:p w:rsidR="00000000" w:rsidDel="00000000" w:rsidP="00000000" w:rsidRDefault="00000000" w:rsidRPr="00000000" w14:paraId="00000229">
      <w:pPr>
        <w:rPr>
          <w:b w:val="1"/>
        </w:rPr>
      </w:pPr>
      <w:r w:rsidDel="00000000" w:rsidR="00000000" w:rsidRPr="00000000">
        <w:rPr>
          <w:rtl w:val="0"/>
        </w:rPr>
      </w:r>
    </w:p>
    <w:p w:rsidR="00000000" w:rsidDel="00000000" w:rsidP="00000000" w:rsidRDefault="00000000" w:rsidRPr="00000000" w14:paraId="0000022A">
      <w:pPr>
        <w:rPr>
          <w:b w:val="1"/>
        </w:rPr>
      </w:pPr>
      <w:r w:rsidDel="00000000" w:rsidR="00000000" w:rsidRPr="00000000">
        <w:rPr>
          <w:b w:val="1"/>
          <w:rtl w:val="0"/>
        </w:rPr>
        <w:t xml:space="preserve">Discriminação dos Serviços (dados referentes à contratação)</w:t>
      </w:r>
    </w:p>
    <w:tbl>
      <w:tblPr>
        <w:tblStyle w:val="Table3"/>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6536"/>
        <w:gridCol w:w="2351"/>
        <w:tblGridChange w:id="0">
          <w:tblGrid>
            <w:gridCol w:w="488"/>
            <w:gridCol w:w="6536"/>
            <w:gridCol w:w="235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C">
            <w:pPr>
              <w:rPr/>
            </w:pPr>
            <w:r w:rsidDel="00000000" w:rsidR="00000000" w:rsidRPr="00000000">
              <w:rPr>
                <w:rtl w:val="0"/>
              </w:rPr>
              <w:t xml:space="preserve">Data de apresentação da proposta (dia/mês/ano)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rPr/>
            </w:pPr>
            <w:r w:rsidDel="00000000" w:rsidR="00000000" w:rsidRPr="00000000">
              <w:rPr>
                <w:rtl w:val="0"/>
              </w:rPr>
              <w:t xml:space="preserve">Município (s)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1">
            <w:pPr>
              <w:jc w:val="center"/>
              <w:rPr>
                <w:b w:val="1"/>
              </w:rPr>
            </w:pPr>
            <w:r w:rsidDel="00000000" w:rsidR="00000000" w:rsidRPr="00000000">
              <w:rPr>
                <w:b w:val="1"/>
                <w:rtl w:val="0"/>
              </w:rPr>
              <w:t xml:space="preserve">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2">
            <w:pPr>
              <w:rPr/>
            </w:pPr>
            <w:r w:rsidDel="00000000" w:rsidR="00000000" w:rsidRPr="00000000">
              <w:rPr>
                <w:rtl w:val="0"/>
              </w:rPr>
              <w:t xml:space="preserve">Serviço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3">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jc w:val="center"/>
              <w:rPr>
                <w:b w:val="1"/>
              </w:rPr>
            </w:pPr>
            <w:r w:rsidDel="00000000" w:rsidR="00000000" w:rsidRPr="00000000">
              <w:rPr>
                <w:b w:val="1"/>
                <w:rtl w:val="0"/>
              </w:rPr>
              <w:t xml:space="preserv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rPr/>
            </w:pPr>
            <w:r w:rsidDel="00000000" w:rsidR="00000000" w:rsidRPr="00000000">
              <w:rPr>
                <w:rtl w:val="0"/>
              </w:rPr>
              <w:t xml:space="preserve">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6">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7">
            <w:pPr>
              <w:jc w:val="center"/>
              <w:rPr>
                <w:b w:val="1"/>
              </w:rPr>
            </w:pPr>
            <w:r w:rsidDel="00000000" w:rsidR="00000000" w:rsidRPr="00000000">
              <w:rPr>
                <w:b w:val="1"/>
                <w:rtl w:val="0"/>
              </w:rPr>
              <w:t xml:space="preserv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8">
            <w:pPr>
              <w:rPr/>
            </w:pPr>
            <w:r w:rsidDel="00000000" w:rsidR="00000000" w:rsidRPr="00000000">
              <w:rPr>
                <w:rtl w:val="0"/>
              </w:rPr>
              <w:t xml:space="preserve">Quantidade </w:t>
            </w:r>
            <w:r w:rsidDel="00000000" w:rsidR="00000000" w:rsidRPr="00000000">
              <w:rPr>
                <w:u w:val="single"/>
                <w:rtl w:val="0"/>
              </w:rPr>
              <w:t xml:space="preserve">(total)</w:t>
            </w:r>
            <w:r w:rsidDel="00000000" w:rsidR="00000000" w:rsidRPr="00000000">
              <w:rPr>
                <w:rtl w:val="0"/>
              </w:rPr>
              <w:t xml:space="preserve"> a contratar (em função da 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9">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A">
            <w:pPr>
              <w:jc w:val="center"/>
              <w:rPr>
                <w:b w:val="1"/>
              </w:rPr>
            </w:pPr>
            <w:r w:rsidDel="00000000" w:rsidR="00000000" w:rsidRPr="00000000">
              <w:rPr>
                <w:b w:val="1"/>
                <w:rtl w:val="0"/>
              </w:rPr>
              <w:t xml:space="preserve">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de meses de execução contratual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spacing w:line="256" w:lineRule="auto"/>
              <w:rPr/>
            </w:pPr>
            <w:r w:rsidDel="00000000" w:rsidR="00000000" w:rsidRPr="00000000">
              <w:rPr>
                <w:rtl w:val="0"/>
              </w:rPr>
            </w:r>
          </w:p>
        </w:tc>
      </w:tr>
    </w:tbl>
    <w:p w:rsidR="00000000" w:rsidDel="00000000" w:rsidP="00000000" w:rsidRDefault="00000000" w:rsidRPr="00000000" w14:paraId="0000023D">
      <w:pPr>
        <w:rPr>
          <w:b w:val="1"/>
        </w:rPr>
      </w:pPr>
      <w:r w:rsidDel="00000000" w:rsidR="00000000" w:rsidRPr="00000000">
        <w:rPr>
          <w:rtl w:val="0"/>
        </w:rPr>
      </w:r>
    </w:p>
    <w:p w:rsidR="00000000" w:rsidDel="00000000" w:rsidP="00000000" w:rsidRDefault="00000000" w:rsidRPr="00000000" w14:paraId="0000023E">
      <w:pPr>
        <w:rPr>
          <w:b w:val="1"/>
        </w:rPr>
      </w:pPr>
      <w:r w:rsidDel="00000000" w:rsidR="00000000" w:rsidRPr="00000000">
        <w:rPr>
          <w:b w:val="1"/>
          <w:rtl w:val="0"/>
        </w:rPr>
        <w:t xml:space="preserve">Custo por Unidade de medida – tipos e quantidades</w:t>
      </w:r>
    </w:p>
    <w:tbl>
      <w:tblPr>
        <w:tblStyle w:val="Table4"/>
        <w:tblW w:w="948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3614"/>
        <w:gridCol w:w="2978"/>
        <w:gridCol w:w="2400"/>
        <w:tblGridChange w:id="0">
          <w:tblGrid>
            <w:gridCol w:w="488"/>
            <w:gridCol w:w="3614"/>
            <w:gridCol w:w="2978"/>
            <w:gridCol w:w="24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F">
            <w:pPr>
              <w:jc w:val="center"/>
              <w:rPr>
                <w:b w:val="1"/>
              </w:rPr>
            </w:pPr>
            <w:r w:rsidDel="00000000" w:rsidR="00000000" w:rsidRPr="00000000">
              <w:rPr>
                <w:b w:val="1"/>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0">
            <w:pPr>
              <w:rPr/>
            </w:pPr>
            <w:r w:rsidDel="00000000" w:rsidR="00000000" w:rsidRPr="00000000">
              <w:rPr>
                <w:b w:val="1"/>
                <w:rtl w:val="0"/>
              </w:rPr>
              <w:t xml:space="preserve">Tipo de serviço (mesmo serviço com características distintas)</w:t>
            </w:r>
            <w:r w:rsidDel="00000000" w:rsidR="00000000" w:rsidRPr="00000000">
              <w:rPr>
                <w:b w:val="1"/>
                <w:vertAlign w:val="superscript"/>
                <w:rtl w:val="0"/>
              </w:rPr>
              <w:t xml:space="preserve"> (3)</w:t>
            </w:r>
            <w:r w:rsidDel="00000000" w:rsidR="00000000" w:rsidRPr="00000000">
              <w:rPr>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1">
            <w:pPr>
              <w:jc w:val="center"/>
              <w:rPr/>
            </w:pPr>
            <w:r w:rsidDel="00000000" w:rsidR="00000000" w:rsidRPr="00000000">
              <w:rPr>
                <w:b w:val="1"/>
                <w:rtl w:val="0"/>
              </w:rPr>
              <w:t xml:space="preserve">Unidade de Medida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jc w:val="center"/>
              <w:rPr>
                <w:b w:val="1"/>
              </w:rPr>
            </w:pPr>
            <w:r w:rsidDel="00000000" w:rsidR="00000000" w:rsidRPr="00000000">
              <w:rPr>
                <w:b w:val="1"/>
                <w:rtl w:val="0"/>
              </w:rPr>
              <w:t xml:space="preserve">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4">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5">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7">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8">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9">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A">
            <w:pPr>
              <w:rPr/>
            </w:pPr>
            <w:r w:rsidDel="00000000" w:rsidR="00000000" w:rsidRPr="00000000">
              <w:rPr>
                <w:rtl w:val="0"/>
              </w:rPr>
            </w:r>
          </w:p>
        </w:tc>
      </w:tr>
    </w:tbl>
    <w:p w:rsidR="00000000" w:rsidDel="00000000" w:rsidP="00000000" w:rsidRDefault="00000000" w:rsidRPr="00000000" w14:paraId="0000024B">
      <w:pPr>
        <w:ind w:right="0"/>
        <w:jc w:val="center"/>
        <w:rPr/>
      </w:pPr>
      <w:r w:rsidDel="00000000" w:rsidR="00000000" w:rsidRPr="00000000">
        <w:rPr>
          <w:rtl w:val="0"/>
        </w:rPr>
      </w:r>
    </w:p>
    <w:p w:rsidR="00000000" w:rsidDel="00000000" w:rsidP="00000000" w:rsidRDefault="00000000" w:rsidRPr="00000000" w14:paraId="0000024C">
      <w:pPr>
        <w:rPr>
          <w:i w:val="1"/>
        </w:rPr>
      </w:pPr>
      <w:r w:rsidDel="00000000" w:rsidR="00000000" w:rsidRPr="00000000">
        <w:rPr>
          <w:i w:val="1"/>
          <w:rtl w:val="0"/>
        </w:rPr>
        <w:t xml:space="preserve">Nota(3) A unidade de medida deverá corresponder ao valor básico para a composição dos preços do serviço prestado (mensal/hora trabalhada/ponto de função/emissão de bilhete/desconto concedido/etc.)</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ind w:right="0"/>
        <w:jc w:val="center"/>
        <w:rPr/>
      </w:pPr>
      <w:r w:rsidDel="00000000" w:rsidR="00000000" w:rsidRPr="00000000">
        <w:rPr>
          <w:rtl w:val="0"/>
        </w:rPr>
      </w:r>
    </w:p>
    <w:tbl>
      <w:tblPr>
        <w:tblStyle w:val="Table5"/>
        <w:tblW w:w="939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769"/>
        <w:gridCol w:w="3721"/>
        <w:gridCol w:w="1270"/>
        <w:gridCol w:w="3638"/>
        <w:tblGridChange w:id="0">
          <w:tblGrid>
            <w:gridCol w:w="769"/>
            <w:gridCol w:w="3721"/>
            <w:gridCol w:w="1270"/>
            <w:gridCol w:w="363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F">
            <w:pPr>
              <w:jc w:val="center"/>
              <w:rPr/>
            </w:pPr>
            <w:r w:rsidDel="00000000" w:rsidR="00000000" w:rsidRPr="00000000">
              <w:rPr>
                <w:b w:val="1"/>
                <w:rtl w:val="0"/>
              </w:rPr>
              <w:t xml:space="preserv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0">
            <w:pPr>
              <w:jc w:val="center"/>
              <w:rPr/>
            </w:pPr>
            <w:r w:rsidDel="00000000" w:rsidR="00000000" w:rsidRPr="00000000">
              <w:rPr>
                <w:b w:val="1"/>
                <w:rtl w:val="0"/>
              </w:rPr>
              <w:t xml:space="preserve">Mobilização</w:t>
            </w:r>
            <w:r w:rsidDel="00000000" w:rsidR="00000000" w:rsidRPr="00000000">
              <w:rPr>
                <w:b w:val="1"/>
                <w:vertAlign w:val="superscript"/>
                <w:rtl w:val="0"/>
              </w:rPr>
              <w:t xml:space="preserve"> (4)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1">
            <w:pPr>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2">
            <w:pPr>
              <w:jc w:val="center"/>
              <w:rPr/>
            </w:pPr>
            <w:r w:rsidDel="00000000" w:rsidR="00000000" w:rsidRPr="00000000">
              <w:rPr>
                <w:b w:val="1"/>
                <w:rtl w:val="0"/>
              </w:rPr>
              <w:t xml:space="preserve">Valor (R$)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3">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5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5">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6">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7">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5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A">
            <w:pPr>
              <w:spacing w:line="256" w:lineRule="auto"/>
              <w:rPr/>
            </w:pPr>
            <w:r w:rsidDel="00000000" w:rsidR="00000000" w:rsidRPr="00000000">
              <w:rPr>
                <w:rtl w:val="0"/>
              </w:rPr>
            </w:r>
          </w:p>
        </w:tc>
      </w:tr>
    </w:tbl>
    <w:p w:rsidR="00000000" w:rsidDel="00000000" w:rsidP="00000000" w:rsidRDefault="00000000" w:rsidRPr="00000000" w14:paraId="0000025B">
      <w:pPr>
        <w:ind w:right="0"/>
        <w:rPr>
          <w:i w:val="1"/>
        </w:rPr>
      </w:pPr>
      <w:r w:rsidDel="00000000" w:rsidR="00000000" w:rsidRPr="00000000">
        <w:rPr>
          <w:i w:val="1"/>
          <w:rtl w:val="0"/>
        </w:rPr>
        <w:t xml:space="preserve">Nota (4): Tais custos de mobilização não são renováveis, devendo ser eliminados após o primeiro ano do contrato caso haja prorrogação.</w:t>
      </w:r>
    </w:p>
    <w:p w:rsidR="00000000" w:rsidDel="00000000" w:rsidP="00000000" w:rsidRDefault="00000000" w:rsidRPr="00000000" w14:paraId="0000025C">
      <w:pPr>
        <w:ind w:right="0"/>
        <w:jc w:val="center"/>
        <w:rPr/>
      </w:pPr>
      <w:r w:rsidDel="00000000" w:rsidR="00000000" w:rsidRPr="00000000">
        <w:rPr>
          <w:rtl w:val="0"/>
        </w:rPr>
      </w:r>
    </w:p>
    <w:tbl>
      <w:tblPr>
        <w:tblStyle w:val="Table6"/>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6"/>
        <w:gridCol w:w="4015"/>
        <w:gridCol w:w="1224"/>
        <w:gridCol w:w="3650"/>
        <w:tblGridChange w:id="0">
          <w:tblGrid>
            <w:gridCol w:w="486"/>
            <w:gridCol w:w="4015"/>
            <w:gridCol w:w="1224"/>
            <w:gridCol w:w="36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D">
            <w:pPr>
              <w:jc w:val="center"/>
              <w:rPr>
                <w:b w:val="1"/>
              </w:rPr>
            </w:pPr>
            <w:r w:rsidDel="00000000" w:rsidR="00000000" w:rsidRPr="00000000">
              <w:rPr>
                <w:b w:val="1"/>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E">
            <w:pPr>
              <w:jc w:val="center"/>
              <w:rPr/>
            </w:pPr>
            <w:r w:rsidDel="00000000" w:rsidR="00000000" w:rsidRPr="00000000">
              <w:rPr>
                <w:b w:val="1"/>
                <w:rtl w:val="0"/>
              </w:rPr>
              <w:t xml:space="preserve">Tributos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F">
            <w:pPr>
              <w:jc w:val="center"/>
              <w:rPr/>
            </w:pPr>
            <w:r w:rsidDel="00000000" w:rsidR="00000000" w:rsidRPr="00000000">
              <w:rPr>
                <w:b w:val="1"/>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0">
            <w:pPr>
              <w:jc w:val="center"/>
              <w:rPr/>
            </w:pPr>
            <w:r w:rsidDel="00000000" w:rsidR="00000000" w:rsidRPr="00000000">
              <w:rPr>
                <w:b w:val="1"/>
                <w:rtl w:val="0"/>
              </w:rPr>
              <w:t xml:space="preserve">Valor Mensal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1">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2">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3">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4">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5">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6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67">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8">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9">
            <w:pPr>
              <w:jc w:val="center"/>
              <w:rPr>
                <w:b w:val="1"/>
              </w:rPr>
            </w:pPr>
            <w:r w:rsidDel="00000000" w:rsidR="00000000" w:rsidRPr="00000000">
              <w:rPr>
                <w:b w:val="1"/>
                <w:rtl w:val="0"/>
              </w:rPr>
              <w:t xml:space="preserve">C</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6A">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6B">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C">
            <w:pPr>
              <w:spacing w:line="256" w:lineRule="auto"/>
              <w:rPr/>
            </w:pPr>
            <w:r w:rsidDel="00000000" w:rsidR="00000000" w:rsidRPr="00000000">
              <w:rPr>
                <w:rtl w:val="0"/>
              </w:rPr>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D">
            <w:pPr>
              <w:ind w:right="0"/>
              <w:jc w:val="center"/>
              <w:rPr>
                <w:b w:val="1"/>
              </w:rPr>
            </w:pPr>
            <w:r w:rsidDel="00000000" w:rsidR="00000000" w:rsidRPr="00000000">
              <w:rPr>
                <w:b w:val="1"/>
                <w:rtl w:val="0"/>
              </w:rPr>
              <w:t xml:space="preserve">QUADRO RESUMO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1">
            <w:pPr>
              <w:ind w:right="0"/>
              <w:jc w:val="center"/>
              <w:rPr/>
            </w:pPr>
            <w:r w:rsidDel="00000000" w:rsidR="00000000" w:rsidRPr="00000000">
              <w:rPr>
                <w:rtl w:val="0"/>
              </w:rPr>
              <w:t xml:space="preserve">Serviço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2">
            <w:pPr>
              <w:ind w:right="0"/>
              <w:jc w:val="center"/>
              <w:rPr/>
            </w:pPr>
            <w:r w:rsidDel="00000000" w:rsidR="00000000" w:rsidRPr="00000000">
              <w:rPr>
                <w:rtl w:val="0"/>
              </w:rPr>
              <w:t xml:space="preserve">Valor Mensal por Unidade de Serviço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3">
            <w:pPr>
              <w:ind w:right="0"/>
              <w:jc w:val="center"/>
              <w:rPr/>
            </w:pPr>
            <w:r w:rsidDel="00000000" w:rsidR="00000000" w:rsidRPr="00000000">
              <w:rPr>
                <w:rtl w:val="0"/>
              </w:rPr>
              <w:t xml:space="preserve">Quantidade de Unidade de Serviços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4">
            <w:pPr>
              <w:ind w:right="0"/>
              <w:jc w:val="center"/>
              <w:rPr/>
            </w:pPr>
            <w:r w:rsidDel="00000000" w:rsidR="00000000" w:rsidRPr="00000000">
              <w:rPr>
                <w:rtl w:val="0"/>
              </w:rPr>
              <w:t xml:space="preserve">Valor mensal do serviço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5">
            <w:pPr>
              <w:ind w:right="0"/>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6">
            <w:pPr>
              <w:ind w:right="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7">
            <w:pPr>
              <w:ind w:right="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8">
            <w:pPr>
              <w:ind w:right="0"/>
              <w:jc w:val="cente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9">
            <w:pPr>
              <w:ind w:right="0"/>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A">
            <w:pPr>
              <w:ind w:right="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B">
            <w:pPr>
              <w:ind w:right="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C">
            <w:pPr>
              <w:ind w:right="0"/>
              <w:jc w:val="center"/>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D">
            <w:pPr>
              <w:ind w:right="0"/>
              <w:jc w:val="center"/>
              <w:rPr/>
            </w:pPr>
            <w:r w:rsidDel="00000000" w:rsidR="00000000" w:rsidRPr="00000000">
              <w:rPr>
                <w:rtl w:val="0"/>
              </w:rPr>
              <w:t xml:space="preserve">Valor Mensal do Contrato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0">
            <w:pPr>
              <w:ind w:right="0"/>
              <w:jc w:val="center"/>
              <w:rPr/>
            </w:pPr>
            <w:r w:rsidDel="00000000" w:rsidR="00000000" w:rsidRPr="00000000">
              <w:rPr>
                <w:rtl w:val="0"/>
              </w:rPr>
            </w:r>
          </w:p>
        </w:tc>
      </w:tr>
    </w:tbl>
    <w:p w:rsidR="00000000" w:rsidDel="00000000" w:rsidP="00000000" w:rsidRDefault="00000000" w:rsidRPr="00000000" w14:paraId="00000281">
      <w:pPr>
        <w:spacing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82">
      <w:pPr>
        <w:pStyle w:val="Heading2"/>
        <w:ind w:firstLine="851"/>
        <w:rPr/>
      </w:pPr>
      <w:r w:rsidDel="00000000" w:rsidR="00000000" w:rsidRPr="00000000">
        <w:rPr>
          <w:rtl w:val="0"/>
        </w:rPr>
        <w:t xml:space="preserve">ANEXO IV - MINUTA DE ATA DE REGISTRO DE PREÇOS (ARP)</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Compromisso celebrado entre o Estado do Rio Grande do Sul, por intermédio da CELIC, sito na Av. Borges de Medeiros, 1501 - 2º andar, nas dependências do CAFF - Centro Administrativo Fernando Ferrari, em Porto Alegre/RS, CEP 90119900, representado neste ato por ............................ doravante denominado ORGÃO GERENCIADOR, e (pessoa física ou jurídica), sito no(a) (endereço), inscrito no Ministério da Fazenda sob o nº. (nº do CNPJ), representada neste ato por (nome do representante), inscrito no Cadastro de Pessoas Físicas sob nº (nº do CPF), doravante denominado COMPROMITENTE, para o Registro de Preços para contratação de serviços de acordo com o objeto descrito na Cláusula Primeira - Do Objeto, de que trata o processo administrativo nº ............................., em decorrência do </w:t>
      </w:r>
      <w:r w:rsidDel="00000000" w:rsidR="00000000" w:rsidRPr="00000000">
        <w:rPr>
          <w:b w:val="1"/>
          <w:rtl w:val="0"/>
        </w:rPr>
        <w:t xml:space="preserve"> </w:t>
      </w:r>
      <w:r w:rsidDel="00000000" w:rsidR="00000000" w:rsidRPr="00000000">
        <w:rPr>
          <w:rtl w:val="0"/>
        </w:rPr>
        <w:t xml:space="preserve">Pregão Eletrônico n.º ............, mediante as cláusula e condições seguintes:</w:t>
      </w:r>
    </w:p>
    <w:p w:rsidR="00000000" w:rsidDel="00000000" w:rsidP="00000000" w:rsidRDefault="00000000" w:rsidRPr="00000000" w14:paraId="00000285">
      <w:pPr>
        <w:rPr>
          <w:b w:val="1"/>
        </w:rPr>
      </w:pPr>
      <w:r w:rsidDel="00000000" w:rsidR="00000000" w:rsidRPr="00000000">
        <w:rPr>
          <w:rtl w:val="0"/>
        </w:rPr>
      </w:r>
    </w:p>
    <w:p w:rsidR="00000000" w:rsidDel="00000000" w:rsidP="00000000" w:rsidRDefault="00000000" w:rsidRPr="00000000" w14:paraId="00000286">
      <w:pPr>
        <w:pStyle w:val="Heading5"/>
        <w:rPr/>
      </w:pPr>
      <w:r w:rsidDel="00000000" w:rsidR="00000000" w:rsidRPr="00000000">
        <w:rPr>
          <w:rtl w:val="0"/>
        </w:rPr>
        <w:t xml:space="preserve">CLÁUSULA PRIMEIRA - DO OBJETO</w:t>
      </w:r>
    </w:p>
    <w:p w:rsidR="00000000" w:rsidDel="00000000" w:rsidP="00000000" w:rsidRDefault="00000000" w:rsidRPr="00000000" w14:paraId="00000287">
      <w:pPr>
        <w:rPr/>
      </w:pPr>
      <w:r w:rsidDel="00000000" w:rsidR="00000000" w:rsidRPr="00000000">
        <w:rPr>
          <w:rtl w:val="0"/>
        </w:rPr>
        <w:t xml:space="preserve">1.1. Registro de Preços para contratação de serviços [Reproduzir o texto do</w:t>
      </w:r>
      <w:r w:rsidDel="00000000" w:rsidR="00000000" w:rsidRPr="00000000">
        <w:rPr>
          <w:b w:val="1"/>
          <w:rtl w:val="0"/>
        </w:rPr>
        <w:t xml:space="preserve"> Anexo I – FOLHA DE DADOS (CGL 1.1)</w:t>
      </w:r>
      <w:r w:rsidDel="00000000" w:rsidR="00000000" w:rsidRPr="00000000">
        <w:rPr>
          <w:rtl w:val="0"/>
        </w:rPr>
        <w:t xml:space="preserve">]</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pStyle w:val="Heading5"/>
        <w:rPr/>
      </w:pPr>
      <w:r w:rsidDel="00000000" w:rsidR="00000000" w:rsidRPr="00000000">
        <w:rPr>
          <w:rtl w:val="0"/>
        </w:rPr>
        <w:t xml:space="preserve">CLÁUSULA SEGUNDA - DO PREÇO</w:t>
      </w:r>
    </w:p>
    <w:p w:rsidR="00000000" w:rsidDel="00000000" w:rsidP="00000000" w:rsidRDefault="00000000" w:rsidRPr="00000000" w14:paraId="0000028A">
      <w:pPr>
        <w:rPr/>
      </w:pPr>
      <w:r w:rsidDel="00000000" w:rsidR="00000000" w:rsidRPr="00000000">
        <w:rPr>
          <w:rtl w:val="0"/>
        </w:rPr>
        <w:t xml:space="preserve">2.1. O preço total registrado é o constante da proposta vencedora da licitação correspondendo a</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pStyle w:val="Heading5"/>
        <w:rPr/>
      </w:pPr>
      <w:r w:rsidDel="00000000" w:rsidR="00000000" w:rsidRPr="00000000">
        <w:rPr>
          <w:rtl w:val="0"/>
        </w:rPr>
        <w:t xml:space="preserve">CLÁUSULA TERCEIRA - DA REVISÃO DOS PREÇOS REGISTRADOS</w:t>
      </w:r>
    </w:p>
    <w:p w:rsidR="00000000" w:rsidDel="00000000" w:rsidP="00000000" w:rsidRDefault="00000000" w:rsidRPr="00000000" w14:paraId="0000028D">
      <w:pPr>
        <w:rPr>
          <w:b w:val="1"/>
        </w:rPr>
      </w:pPr>
      <w:r w:rsidDel="00000000" w:rsidR="00000000" w:rsidRPr="00000000">
        <w:rPr>
          <w:rtl w:val="0"/>
        </w:rPr>
        <w:t xml:space="preserve">3.1. Os preços registrados poderão ser revistos em decorrência de eventual redução dos praticados no mercado ou de fato que eleve o custo dos serviços registrados, cabendo ao ÓRGÃO GERENCIADOR promover as negociações junto aos fornecedores, observadas as disposições contidas na alínea "d" do inciso II do “caput” do art. 65 da Lei nº 8.666/93. </w:t>
      </w: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o preço registrado, por motivo superveniente, tornar-se superior ao preço praticado no mercado, o ÓRGÃO GERENCIADOR deverá negociar com o COMPROMITENTE observando as seguintes condições: </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 convocar o COMPROMITENTE para redução de preços e sua adequação ao praticado pelo mercado; </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3.2.2. liberar o COMPROMITENTE do compromisso assumido, caso frustrada a negociação, sem aplicação de penalidade; e </w:t>
      </w:r>
    </w:p>
    <w:p w:rsidR="00000000" w:rsidDel="00000000" w:rsidP="00000000" w:rsidRDefault="00000000" w:rsidRPr="00000000" w14:paraId="00000291">
      <w:pPr>
        <w:rPr>
          <w:color w:val="000000"/>
        </w:rPr>
      </w:pPr>
      <w:r w:rsidDel="00000000" w:rsidR="00000000" w:rsidRPr="00000000">
        <w:rPr>
          <w:rtl w:val="0"/>
        </w:rPr>
        <w:t xml:space="preserve">3.3.</w:t>
      </w:r>
      <w:r w:rsidDel="00000000" w:rsidR="00000000" w:rsidRPr="00000000">
        <w:rPr>
          <w:b w:val="1"/>
          <w:rtl w:val="0"/>
        </w:rPr>
        <w:t xml:space="preserve"> </w:t>
      </w:r>
      <w:r w:rsidDel="00000000" w:rsidR="00000000" w:rsidRPr="00000000">
        <w:rPr>
          <w:rtl w:val="0"/>
        </w:rPr>
        <w:t xml:space="preserve">Havendo êxito nas negociações, o valor a ser registrado terá efeito a partir da publicação do termo aditivo à ARP. </w:t>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Quando o preço de mercado se tornar superior aos preços registrados e o COMPROMITENTE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Viabilizada a negociação, o novo valor registrado, que constará no termo aditivo, terá efeito retroativo à data do protocolo do pedido. </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Caso frustrada a negociação, caberá ao ÓRGÃO GERENCIADOR liberar o COMPROMITENTE do compromisso assumido, se confirmada a pertinência da motivação apresentada; e </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3.4.4. A emissão que trata o subitem 3.4.1. refere-se à convocação para firmar o contrato ou à aceitação de instrumento equivalente. </w:t>
      </w:r>
    </w:p>
    <w:p w:rsidR="00000000" w:rsidDel="00000000" w:rsidP="00000000" w:rsidRDefault="00000000" w:rsidRPr="00000000" w14:paraId="00000297">
      <w:pPr>
        <w:rPr>
          <w:color w:val="000000"/>
        </w:rPr>
      </w:pPr>
      <w:r w:rsidDel="00000000" w:rsidR="00000000" w:rsidRPr="00000000">
        <w:rPr>
          <w:rtl w:val="0"/>
        </w:rPr>
        <w:t xml:space="preserve">3.4.5.</w:t>
      </w:r>
      <w:r w:rsidDel="00000000" w:rsidR="00000000" w:rsidRPr="00000000">
        <w:rPr>
          <w:b w:val="1"/>
          <w:rtl w:val="0"/>
        </w:rPr>
        <w:t xml:space="preserve"> </w:t>
      </w:r>
      <w:r w:rsidDel="00000000" w:rsidR="00000000" w:rsidRPr="00000000">
        <w:rPr>
          <w:rtl w:val="0"/>
        </w:rPr>
        <w:t xml:space="preserve">Caso a motivação apresentada pelo COMPROMITENTE não seja acolhida pela Administração Pública Estadual, o descumprimento da obrigação de fornecer ensejará a aplicação das sanções cabíveis. </w:t>
      </w: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pStyle w:val="Heading5"/>
        <w:rPr/>
      </w:pPr>
      <w:r w:rsidDel="00000000" w:rsidR="00000000" w:rsidRPr="00000000">
        <w:rPr>
          <w:rtl w:val="0"/>
        </w:rPr>
        <w:t xml:space="preserve">CLÁUSULA QUARTA - DOS PRAZOS</w:t>
      </w:r>
    </w:p>
    <w:p w:rsidR="00000000" w:rsidDel="00000000" w:rsidP="00000000" w:rsidRDefault="00000000" w:rsidRPr="00000000" w14:paraId="0000029A">
      <w:pPr>
        <w:rPr/>
      </w:pPr>
      <w:r w:rsidDel="00000000" w:rsidR="00000000" w:rsidRPr="00000000">
        <w:rPr>
          <w:rtl w:val="0"/>
        </w:rPr>
        <w:t xml:space="preserve">4.1. O prazo de validade da ARP será de [reproduzir o prazo de validade indicado no </w:t>
      </w:r>
      <w:r w:rsidDel="00000000" w:rsidR="00000000" w:rsidRPr="00000000">
        <w:rPr>
          <w:b w:val="1"/>
          <w:rtl w:val="0"/>
        </w:rPr>
        <w:t xml:space="preserve">Anexo I - FOLHA DE DADOS (CGL 15.10)</w:t>
      </w:r>
      <w:r w:rsidDel="00000000" w:rsidR="00000000" w:rsidRPr="00000000">
        <w:rPr>
          <w:rtl w:val="0"/>
        </w:rPr>
        <w:t xml:space="preserve">]. </w:t>
      </w:r>
    </w:p>
    <w:p w:rsidR="00000000" w:rsidDel="00000000" w:rsidP="00000000" w:rsidRDefault="00000000" w:rsidRPr="00000000" w14:paraId="0000029B">
      <w:pPr>
        <w:rPr/>
      </w:pPr>
      <w:r w:rsidDel="00000000" w:rsidR="00000000" w:rsidRPr="00000000">
        <w:rPr>
          <w:rtl w:val="0"/>
        </w:rPr>
        <w:t xml:space="preserve">4.2. O início da vigência da ARP será [ reproduzir o texto do </w:t>
      </w:r>
      <w:r w:rsidDel="00000000" w:rsidR="00000000" w:rsidRPr="00000000">
        <w:rPr>
          <w:b w:val="1"/>
          <w:rtl w:val="0"/>
        </w:rPr>
        <w:t xml:space="preserve">Anexo I - FOLHA DE DADOS (CGL 15.11)</w:t>
      </w:r>
      <w:r w:rsidDel="00000000" w:rsidR="00000000" w:rsidRPr="00000000">
        <w:rPr>
          <w:rtl w:val="0"/>
        </w:rPr>
        <w:t xml:space="preserve">].</w:t>
      </w:r>
    </w:p>
    <w:p w:rsidR="00000000" w:rsidDel="00000000" w:rsidP="00000000" w:rsidRDefault="00000000" w:rsidRPr="00000000" w14:paraId="0000029C">
      <w:pPr>
        <w:rPr>
          <w:color w:val="000000"/>
        </w:rPr>
      </w:pPr>
      <w:r w:rsidDel="00000000" w:rsidR="00000000" w:rsidRPr="00000000">
        <w:rPr>
          <w:color w:val="000000"/>
          <w:rtl w:val="0"/>
        </w:rPr>
        <w:t xml:space="preserve">4.3.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pStyle w:val="Heading5"/>
        <w:rPr/>
      </w:pPr>
      <w:r w:rsidDel="00000000" w:rsidR="00000000" w:rsidRPr="00000000">
        <w:rPr>
          <w:rtl w:val="0"/>
        </w:rPr>
        <w:t xml:space="preserve">CLÁUSULA QUINTA - DOS DIREITOS E DAS OBRIGAÇÕES</w:t>
      </w:r>
    </w:p>
    <w:p w:rsidR="00000000" w:rsidDel="00000000" w:rsidP="00000000" w:rsidRDefault="00000000" w:rsidRPr="00000000" w14:paraId="0000029F">
      <w:pPr>
        <w:rPr/>
      </w:pPr>
      <w:r w:rsidDel="00000000" w:rsidR="00000000" w:rsidRPr="00000000">
        <w:rPr>
          <w:rtl w:val="0"/>
        </w:rPr>
        <w:t xml:space="preserve">5.1. Dos Direitos:</w:t>
      </w:r>
    </w:p>
    <w:p w:rsidR="00000000" w:rsidDel="00000000" w:rsidP="00000000" w:rsidRDefault="00000000" w:rsidRPr="00000000" w14:paraId="000002A0">
      <w:pPr>
        <w:rPr/>
      </w:pPr>
      <w:r w:rsidDel="00000000" w:rsidR="00000000" w:rsidRPr="00000000">
        <w:rPr>
          <w:rtl w:val="0"/>
        </w:rPr>
        <w:t xml:space="preserve">5.1.1. da Administração: contratar se necessário, o objeto desta licitação; </w:t>
      </w:r>
    </w:p>
    <w:p w:rsidR="00000000" w:rsidDel="00000000" w:rsidP="00000000" w:rsidRDefault="00000000" w:rsidRPr="00000000" w14:paraId="000002A1">
      <w:pPr>
        <w:rPr/>
      </w:pPr>
      <w:r w:rsidDel="00000000" w:rsidR="00000000" w:rsidRPr="00000000">
        <w:rPr>
          <w:rtl w:val="0"/>
        </w:rPr>
        <w:t xml:space="preserve">5.1.2. do COMPROMITENTE: ser contratado se a Administração utilizar o Registro de Preços, ou, em igualdade de condições, ser preferido, no caso de contratação por outra forma. </w:t>
      </w:r>
    </w:p>
    <w:p w:rsidR="00000000" w:rsidDel="00000000" w:rsidP="00000000" w:rsidRDefault="00000000" w:rsidRPr="00000000" w14:paraId="000002A2">
      <w:pPr>
        <w:rPr/>
      </w:pPr>
      <w:r w:rsidDel="00000000" w:rsidR="00000000" w:rsidRPr="00000000">
        <w:rPr>
          <w:rtl w:val="0"/>
        </w:rPr>
        <w:t xml:space="preserve">5.2. Das Obrigações:</w:t>
      </w:r>
    </w:p>
    <w:p w:rsidR="00000000" w:rsidDel="00000000" w:rsidP="00000000" w:rsidRDefault="00000000" w:rsidRPr="00000000" w14:paraId="000002A3">
      <w:pPr>
        <w:rPr/>
      </w:pPr>
      <w:r w:rsidDel="00000000" w:rsidR="00000000" w:rsidRPr="00000000">
        <w:rPr>
          <w:rtl w:val="0"/>
        </w:rPr>
        <w:t xml:space="preserve">5.2.1. da Administração: contratar com aquele que detém o preço registrado, ou em igualdade de condições, dar preferência ao mesmo se contratar por outra forma;</w:t>
      </w:r>
    </w:p>
    <w:p w:rsidR="00000000" w:rsidDel="00000000" w:rsidP="00000000" w:rsidRDefault="00000000" w:rsidRPr="00000000" w14:paraId="000002A4">
      <w:pPr>
        <w:rPr/>
      </w:pPr>
      <w:r w:rsidDel="00000000" w:rsidR="00000000" w:rsidRPr="00000000">
        <w:rPr>
          <w:rtl w:val="0"/>
        </w:rPr>
        <w:t xml:space="preserve">5.2.1.1. aplicar, garantidos a ampla defesa e o contraditório, as penalidades decorrentes de infrações ocorridas no procedimento licitatório e na vigência da ARP, quando não decorrente de execução contratual; e</w:t>
      </w:r>
    </w:p>
    <w:p w:rsidR="00000000" w:rsidDel="00000000" w:rsidP="00000000" w:rsidRDefault="00000000" w:rsidRPr="00000000" w14:paraId="000002A5">
      <w:pPr>
        <w:rPr/>
      </w:pPr>
      <w:r w:rsidDel="00000000" w:rsidR="00000000" w:rsidRPr="00000000">
        <w:rPr>
          <w:rtl w:val="0"/>
        </w:rPr>
        <w:t xml:space="preserve">5.2.2. do COMPROMITENTE: atender, nas condições estabelecidas no Edital, todos os pedidos de contratação e manter sua regularidade documental  durante o período da vigência da ARP.</w:t>
      </w:r>
    </w:p>
    <w:p w:rsidR="00000000" w:rsidDel="00000000" w:rsidP="00000000" w:rsidRDefault="00000000" w:rsidRPr="00000000" w14:paraId="000002A6">
      <w:pPr>
        <w:rPr/>
      </w:pPr>
      <w:r w:rsidDel="00000000" w:rsidR="00000000" w:rsidRPr="00000000">
        <w:rPr>
          <w:rtl w:val="0"/>
        </w:rPr>
        <w:t xml:space="preserve">5.2.3. [Se for o caso reproduzir o texto do </w:t>
      </w:r>
      <w:r w:rsidDel="00000000" w:rsidR="00000000" w:rsidRPr="00000000">
        <w:rPr>
          <w:b w:val="1"/>
          <w:rtl w:val="0"/>
        </w:rPr>
        <w:t xml:space="preserve">Anexo I - FOLHA DE DADOS (CGL 20.2)</w:t>
      </w:r>
      <w:r w:rsidDel="00000000" w:rsidR="00000000" w:rsidRPr="00000000">
        <w:rPr>
          <w:rtl w:val="0"/>
        </w:rPr>
        <w:t xml:space="preserve">].</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pStyle w:val="Heading5"/>
        <w:rPr>
          <w:color w:val="000000"/>
        </w:rPr>
      </w:pPr>
      <w:r w:rsidDel="00000000" w:rsidR="00000000" w:rsidRPr="00000000">
        <w:rPr>
          <w:rtl w:val="0"/>
        </w:rPr>
        <w:t xml:space="preserve">CLÁUSULA SEXTA - DO CANCELAMENTO DO REGISTRO DE PREÇOS</w:t>
      </w: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A ARP será cancelada nas seguintes hipóteses: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 quando o COMPROMITENTE: </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6.1.1.1. descumprir as condições nela estabelecidas;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6.1.1.2. convocado, não comparecer para assinar o contrato, não aceitar a nota de empenho ou o instrumento equivalente no prazo estabelecido pela Administração Pública Estadual, sem justificativa aceitável; </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6.1.1.3. sofrer sanção prevista nos incisos III ou IV do “caput” do art. 87 da Lei nº 8.666/93, ou no art. 7º da Lei nº 10.520/02; </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6.1.1.4. perder alguma das condições de habilitação durante a vigência da ATA; e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6.1.1.5. não atender à convocação a que se refere o inciso I do art. 20 do Decreto estadual nº 53.173/16, no prazo estabelecido pela Administração Pública Estadual.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 quando não for obtido êxito nas negociações decorrentes de revisão do preço registrado; e </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6.1.3. quando ocorrer fato superveniente, decorrente de caso fortuito ou de força maior, que prejudique o cumprimento da ARP, devidamente comprovado e justificado por razão de interesse público ou a pedido do COMPROMITENTE.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Nas hipóteses previstas nesta cláusula, o beneficiário da ARP poderá, a critério da Administração Pública Estadual, ser obrigado a garantir o fornecimento pelo prazo de trinta dias. </w:t>
      </w:r>
    </w:p>
    <w:p w:rsidR="00000000" w:rsidDel="00000000" w:rsidP="00000000" w:rsidRDefault="00000000" w:rsidRPr="00000000" w14:paraId="000002B3">
      <w:pPr>
        <w:rPr>
          <w:color w:val="000000"/>
        </w:rPr>
      </w:pPr>
      <w:r w:rsidDel="00000000" w:rsidR="00000000" w:rsidRPr="00000000">
        <w:rPr>
          <w:rtl w:val="0"/>
        </w:rPr>
        <w:t xml:space="preserve">6.3.</w:t>
      </w:r>
      <w:r w:rsidDel="00000000" w:rsidR="00000000" w:rsidRPr="00000000">
        <w:rPr>
          <w:b w:val="1"/>
          <w:rtl w:val="0"/>
        </w:rPr>
        <w:t xml:space="preserve"> </w:t>
      </w:r>
      <w:r w:rsidDel="00000000" w:rsidR="00000000" w:rsidRPr="00000000">
        <w:rPr>
          <w:rtl w:val="0"/>
        </w:rPr>
        <w:t xml:space="preserve">O cancelamento da ARP será formalizado por decisão do ÓRGÃO GERENCIADOR, devidamente motivada, assegurados o contraditório e a ampla defesa. </w:t>
      </w: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pStyle w:val="Heading5"/>
        <w:rPr/>
      </w:pPr>
      <w:r w:rsidDel="00000000" w:rsidR="00000000" w:rsidRPr="00000000">
        <w:rPr>
          <w:rtl w:val="0"/>
        </w:rPr>
        <w:t xml:space="preserve">CLÁUSULA SÉTIMA - DAS PENALIDADES E DAS MULTAS</w:t>
        <w:tab/>
        <w:tab/>
      </w:r>
    </w:p>
    <w:p w:rsidR="00000000" w:rsidDel="00000000" w:rsidP="00000000" w:rsidRDefault="00000000" w:rsidRPr="00000000" w14:paraId="000002B6">
      <w:pPr>
        <w:rPr/>
      </w:pPr>
      <w:r w:rsidDel="00000000" w:rsidR="00000000" w:rsidRPr="00000000">
        <w:rPr>
          <w:rtl w:val="0"/>
        </w:rPr>
        <w:t xml:space="preserve">7.1. multa de até 10% sobre o valor do pedido na hipótese da recusa do COMPROMITENTE em assinar o contrato ou retirar/receber instrumento equivalente (empenho); e</w:t>
      </w:r>
    </w:p>
    <w:p w:rsidR="00000000" w:rsidDel="00000000" w:rsidP="00000000" w:rsidRDefault="00000000" w:rsidRPr="00000000" w14:paraId="000002B7">
      <w:pPr>
        <w:rPr/>
      </w:pPr>
      <w:r w:rsidDel="00000000" w:rsidR="00000000" w:rsidRPr="00000000">
        <w:rPr>
          <w:rtl w:val="0"/>
        </w:rPr>
        <w:t xml:space="preserve">7.2. demais sanções previstas no edital,  no que se aplicar à gestão da ARP.</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pStyle w:val="Heading5"/>
        <w:rPr/>
      </w:pPr>
      <w:r w:rsidDel="00000000" w:rsidR="00000000" w:rsidRPr="00000000">
        <w:rPr>
          <w:rtl w:val="0"/>
        </w:rPr>
        <w:t xml:space="preserve">CLÁUSULA OITAVA - DA EFICÁCIA</w:t>
      </w:r>
    </w:p>
    <w:p w:rsidR="00000000" w:rsidDel="00000000" w:rsidP="00000000" w:rsidRDefault="00000000" w:rsidRPr="00000000" w14:paraId="000002BA">
      <w:pPr>
        <w:rPr/>
      </w:pPr>
      <w:r w:rsidDel="00000000" w:rsidR="00000000" w:rsidRPr="00000000">
        <w:rPr>
          <w:rtl w:val="0"/>
        </w:rPr>
        <w:t xml:space="preserve">8.1. A presente ARP somente terá eficácia após publicada a respectiva súmula no Diário Oficial do Estado.</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pStyle w:val="Heading5"/>
        <w:rPr/>
      </w:pPr>
      <w:r w:rsidDel="00000000" w:rsidR="00000000" w:rsidRPr="00000000">
        <w:rPr>
          <w:rtl w:val="0"/>
        </w:rPr>
        <w:t xml:space="preserve">CLÁUSULA NONA - DAS ADESÕES E DO REMANEJAMENTO</w:t>
      </w:r>
    </w:p>
    <w:p w:rsidR="00000000" w:rsidDel="00000000" w:rsidP="00000000" w:rsidRDefault="00000000" w:rsidRPr="00000000" w14:paraId="000002BD">
      <w:pPr>
        <w:rPr/>
      </w:pPr>
      <w:r w:rsidDel="00000000" w:rsidR="00000000" w:rsidRPr="00000000">
        <w:rPr>
          <w:rtl w:val="0"/>
        </w:rPr>
        <w:t xml:space="preserve">9.1. [Reproduzir o texto do </w:t>
      </w:r>
      <w:r w:rsidDel="00000000" w:rsidR="00000000" w:rsidRPr="00000000">
        <w:rPr>
          <w:b w:val="1"/>
          <w:rtl w:val="0"/>
        </w:rPr>
        <w:t xml:space="preserve">Anexo I - FOLHA DE DADOS (CGL 23.2)</w:t>
      </w:r>
      <w:r w:rsidDel="00000000" w:rsidR="00000000" w:rsidRPr="00000000">
        <w:rPr>
          <w:rtl w:val="0"/>
        </w:rPr>
        <w:t xml:space="preserve">]</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pStyle w:val="Heading5"/>
        <w:rPr/>
      </w:pPr>
      <w:r w:rsidDel="00000000" w:rsidR="00000000" w:rsidRPr="00000000">
        <w:rPr>
          <w:rtl w:val="0"/>
        </w:rPr>
        <w:t xml:space="preserve">CLÁUSULA DÉCIMA - DAS DISPOSIÇÕES GERAIS</w:t>
      </w:r>
    </w:p>
    <w:p w:rsidR="00000000" w:rsidDel="00000000" w:rsidP="00000000" w:rsidRDefault="00000000" w:rsidRPr="00000000" w14:paraId="000002C0">
      <w:pPr>
        <w:rPr/>
      </w:pPr>
      <w:r w:rsidDel="00000000" w:rsidR="00000000" w:rsidRPr="00000000">
        <w:rPr>
          <w:rtl w:val="0"/>
        </w:rPr>
        <w:t xml:space="preserve">10.1. É vedado o reajuste dos preços registrados na presente ARP.</w:t>
      </w:r>
    </w:p>
    <w:p w:rsidR="00000000" w:rsidDel="00000000" w:rsidP="00000000" w:rsidRDefault="00000000" w:rsidRPr="00000000" w14:paraId="000002C1">
      <w:pPr>
        <w:rPr/>
      </w:pPr>
      <w:r w:rsidDel="00000000" w:rsidR="00000000" w:rsidRPr="00000000">
        <w:rPr>
          <w:rtl w:val="0"/>
        </w:rPr>
        <w:t xml:space="preserve">10.2. Fica eleito o Foro de Porto Alegre para dirimir dúvidas ou questões oriundas do presente instrumento.</w:t>
      </w:r>
    </w:p>
    <w:p w:rsidR="00000000" w:rsidDel="00000000" w:rsidP="00000000" w:rsidRDefault="00000000" w:rsidRPr="00000000" w14:paraId="000002C2">
      <w:pPr>
        <w:rPr/>
      </w:pPr>
      <w:r w:rsidDel="00000000" w:rsidR="00000000" w:rsidRPr="00000000">
        <w:rPr>
          <w:rtl w:val="0"/>
        </w:rPr>
        <w:t xml:space="preserve">10.3. A existência de preços registrados não obriga a Administração Pública Estadual a contratar, facultando-se a realização de licitação específica para a contratação pretendida, assegurada preferência ao COMPROMITENTE, em igualdade de condições. </w:t>
      </w:r>
    </w:p>
    <w:p w:rsidR="00000000" w:rsidDel="00000000" w:rsidP="00000000" w:rsidRDefault="00000000" w:rsidRPr="00000000" w14:paraId="000002C3">
      <w:pPr>
        <w:rPr/>
      </w:pPr>
      <w:r w:rsidDel="00000000" w:rsidR="00000000" w:rsidRPr="00000000">
        <w:rPr>
          <w:rtl w:val="0"/>
        </w:rPr>
        <w:t xml:space="preserve">10.4. E, por estarem às partes justas e compromissadas, assinam a presente ARP em duas vias, de igual teor, na presença das testemunhas abaixo assinadas. </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jc w:val="right"/>
        <w:rPr/>
      </w:pPr>
      <w:r w:rsidDel="00000000" w:rsidR="00000000" w:rsidRPr="00000000">
        <w:rPr>
          <w:rtl w:val="0"/>
        </w:rPr>
        <w:t xml:space="preserve">Porto Alegre, ____ de ____________ de ______.</w:t>
      </w:r>
    </w:p>
    <w:p w:rsidR="00000000" w:rsidDel="00000000" w:rsidP="00000000" w:rsidRDefault="00000000" w:rsidRPr="00000000" w14:paraId="000002C6">
      <w:pPr>
        <w:rPr/>
      </w:pPr>
      <w:r w:rsidDel="00000000" w:rsidR="00000000" w:rsidRPr="00000000">
        <w:rPr>
          <w:rtl w:val="0"/>
        </w:rPr>
        <w:t xml:space="preserve">P/CELIC.</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________________________</w:t>
      </w:r>
    </w:p>
    <w:p w:rsidR="00000000" w:rsidDel="00000000" w:rsidP="00000000" w:rsidRDefault="00000000" w:rsidRPr="00000000" w14:paraId="000002C9">
      <w:pPr>
        <w:tabs>
          <w:tab w:val="center" w:pos="5102"/>
        </w:tabs>
        <w:rPr/>
      </w:pPr>
      <w:r w:rsidDel="00000000" w:rsidR="00000000" w:rsidRPr="00000000">
        <w:rPr>
          <w:rtl w:val="0"/>
        </w:rPr>
        <w:t xml:space="preserve">P/Contratada.</w:t>
        <w:tab/>
      </w:r>
    </w:p>
    <w:p w:rsidR="00000000" w:rsidDel="00000000" w:rsidP="00000000" w:rsidRDefault="00000000" w:rsidRPr="00000000" w14:paraId="000002CA">
      <w:pPr>
        <w:tabs>
          <w:tab w:val="center" w:pos="5102"/>
        </w:tabs>
        <w:rPr/>
      </w:pPr>
      <w:r w:rsidDel="00000000" w:rsidR="00000000" w:rsidRPr="00000000">
        <w:rPr>
          <w:rtl w:val="0"/>
        </w:rPr>
      </w:r>
    </w:p>
    <w:p w:rsidR="00000000" w:rsidDel="00000000" w:rsidP="00000000" w:rsidRDefault="00000000" w:rsidRPr="00000000" w14:paraId="000002CB">
      <w:pPr>
        <w:ind w:right="0"/>
        <w:jc w:val="center"/>
        <w:rPr>
          <w:b w:val="1"/>
        </w:rPr>
      </w:pPr>
      <w:r w:rsidDel="00000000" w:rsidR="00000000" w:rsidRPr="00000000">
        <w:rPr>
          <w:rtl w:val="0"/>
        </w:rPr>
        <w:t xml:space="preserve">Testemunhas: __________________________</w:t>
      </w:r>
      <w:r w:rsidDel="00000000" w:rsidR="00000000" w:rsidRPr="00000000">
        <w:rPr>
          <w:rtl w:val="0"/>
        </w:rPr>
      </w:r>
    </w:p>
    <w:p w:rsidR="00000000" w:rsidDel="00000000" w:rsidP="00000000" w:rsidRDefault="00000000" w:rsidRPr="00000000" w14:paraId="000002CC">
      <w:pPr>
        <w:spacing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CD">
      <w:pPr>
        <w:pStyle w:val="Heading2"/>
        <w:ind w:firstLine="851"/>
        <w:rPr/>
      </w:pPr>
      <w:r w:rsidDel="00000000" w:rsidR="00000000" w:rsidRPr="00000000">
        <w:rPr>
          <w:rtl w:val="0"/>
        </w:rPr>
        <w:t xml:space="preserve">ANEXO V - MINUTA DE CONTRATO</w:t>
      </w:r>
    </w:p>
    <w:p w:rsidR="00000000" w:rsidDel="00000000" w:rsidP="00000000" w:rsidRDefault="00000000" w:rsidRPr="00000000" w14:paraId="000002CE">
      <w:pPr>
        <w:ind w:right="0"/>
        <w:rPr/>
      </w:pPr>
      <w:r w:rsidDel="00000000" w:rsidR="00000000" w:rsidRPr="00000000">
        <w:rPr>
          <w:rtl w:val="0"/>
        </w:rPr>
      </w:r>
    </w:p>
    <w:p w:rsidR="00000000" w:rsidDel="00000000" w:rsidP="00000000" w:rsidRDefault="00000000" w:rsidRPr="00000000" w14:paraId="000002CF">
      <w:pPr>
        <w:ind w:right="0"/>
        <w:jc w:val="center"/>
        <w:rPr/>
      </w:pPr>
      <w:r w:rsidDel="00000000" w:rsidR="00000000" w:rsidRPr="00000000">
        <w:rPr>
          <w:rtl w:val="0"/>
        </w:rPr>
        <w:t xml:space="preserve">TERMO DE CONTRATO DE PRESTAÇÃO DE SERVIÇOS CONTINUADOS SEM DEDICAÇÃO EXCLUSIVA DE MÃO DE OBRA Nº</w:t>
      </w:r>
    </w:p>
    <w:p w:rsidR="00000000" w:rsidDel="00000000" w:rsidP="00000000" w:rsidRDefault="00000000" w:rsidRPr="00000000" w14:paraId="000002D0">
      <w:pPr>
        <w:ind w:left="2977" w:right="0" w:firstLine="0"/>
        <w:rPr/>
      </w:pPr>
      <w:r w:rsidDel="00000000" w:rsidR="00000000" w:rsidRPr="00000000">
        <w:rPr>
          <w:rtl w:val="0"/>
        </w:rPr>
      </w:r>
    </w:p>
    <w:p w:rsidR="00000000" w:rsidDel="00000000" w:rsidP="00000000" w:rsidRDefault="00000000" w:rsidRPr="00000000" w14:paraId="000002D1">
      <w:pPr>
        <w:ind w:right="0"/>
        <w:rPr/>
      </w:pPr>
      <w:r w:rsidDel="00000000" w:rsidR="00000000" w:rsidRPr="00000000">
        <w:rPr>
          <w:rtl w:val="0"/>
        </w:rPr>
        <w:t xml:space="preserve">Contrato celebrado entre [Reproduzir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e Ata de Registro de Preços nº..... /......  mediante as cláusulas e condições que se seguem:</w:t>
      </w:r>
    </w:p>
    <w:p w:rsidR="00000000" w:rsidDel="00000000" w:rsidP="00000000" w:rsidRDefault="00000000" w:rsidRPr="00000000" w14:paraId="000002D2">
      <w:pPr>
        <w:ind w:right="0"/>
        <w:rPr>
          <w:b w:val="1"/>
        </w:rPr>
      </w:pPr>
      <w:r w:rsidDel="00000000" w:rsidR="00000000" w:rsidRPr="00000000">
        <w:rPr>
          <w:rtl w:val="0"/>
        </w:rPr>
      </w:r>
    </w:p>
    <w:p w:rsidR="00000000" w:rsidDel="00000000" w:rsidP="00000000" w:rsidRDefault="00000000" w:rsidRPr="00000000" w14:paraId="000002D3">
      <w:pPr>
        <w:pStyle w:val="Heading5"/>
        <w:rPr/>
      </w:pPr>
      <w:r w:rsidDel="00000000" w:rsidR="00000000" w:rsidRPr="00000000">
        <w:rPr>
          <w:rtl w:val="0"/>
        </w:rPr>
        <w:t xml:space="preserve">CLÁUSULA PRIMEIRA - DO OBJETO</w:t>
      </w:r>
    </w:p>
    <w:p w:rsidR="00000000" w:rsidDel="00000000" w:rsidP="00000000" w:rsidRDefault="00000000" w:rsidRPr="00000000" w14:paraId="000002D4">
      <w:pPr>
        <w:ind w:right="0"/>
        <w:rPr/>
      </w:pPr>
      <w:r w:rsidDel="00000000" w:rsidR="00000000" w:rsidRPr="00000000">
        <w:rPr>
          <w:rtl w:val="0"/>
        </w:rPr>
        <w:t xml:space="preserve">1.1. O objeto do presente instrumento é a contratação de serviços de [Reproduzir o texto do Anexo I – FOLHA DE DADOS (CGL 1.1)], que serão prestados nas condições estabelecidas no Termo de Referência, Anexo II ao Edital.</w:t>
      </w:r>
    </w:p>
    <w:p w:rsidR="00000000" w:rsidDel="00000000" w:rsidP="00000000" w:rsidRDefault="00000000" w:rsidRPr="00000000" w14:paraId="000002D5">
      <w:pPr>
        <w:ind w:right="0"/>
        <w:rPr/>
      </w:pPr>
      <w:r w:rsidDel="00000000" w:rsidR="00000000" w:rsidRPr="00000000">
        <w:rPr>
          <w:rtl w:val="0"/>
        </w:rPr>
        <w:t xml:space="preserve">1.2. Este contrato vincula-se ao Edital e à Ata de Registro de Preços, identificados no preâmbulo, e à proposta vencedora, independentemente de transcrição.</w:t>
      </w:r>
    </w:p>
    <w:p w:rsidR="00000000" w:rsidDel="00000000" w:rsidP="00000000" w:rsidRDefault="00000000" w:rsidRPr="00000000" w14:paraId="000002D6">
      <w:pPr>
        <w:ind w:right="0"/>
        <w:rPr>
          <w:b w:val="1"/>
        </w:rPr>
      </w:pPr>
      <w:r w:rsidDel="00000000" w:rsidR="00000000" w:rsidRPr="00000000">
        <w:rPr>
          <w:rtl w:val="0"/>
        </w:rPr>
      </w:r>
    </w:p>
    <w:p w:rsidR="00000000" w:rsidDel="00000000" w:rsidP="00000000" w:rsidRDefault="00000000" w:rsidRPr="00000000" w14:paraId="000002D7">
      <w:pPr>
        <w:pStyle w:val="Heading5"/>
        <w:rPr/>
      </w:pPr>
      <w:r w:rsidDel="00000000" w:rsidR="00000000" w:rsidRPr="00000000">
        <w:rPr>
          <w:rtl w:val="0"/>
        </w:rPr>
        <w:t xml:space="preserve">CLÁUSULA SEGUNDA - DO PREÇO</w:t>
      </w:r>
    </w:p>
    <w:p w:rsidR="00000000" w:rsidDel="00000000" w:rsidP="00000000" w:rsidRDefault="00000000" w:rsidRPr="00000000" w14:paraId="000002D8">
      <w:pPr>
        <w:ind w:right="0"/>
        <w:rPr/>
      </w:pPr>
      <w:r w:rsidDel="00000000" w:rsidR="00000000" w:rsidRPr="00000000">
        <w:rPr>
          <w:rtl w:val="0"/>
        </w:rPr>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rsidR="00000000" w:rsidDel="00000000" w:rsidP="00000000" w:rsidRDefault="00000000" w:rsidRPr="00000000" w14:paraId="000002D9">
      <w:pPr>
        <w:ind w:right="0"/>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DA">
      <w:pPr>
        <w:ind w:right="0"/>
        <w:rPr>
          <w:b w:val="1"/>
        </w:rPr>
      </w:pPr>
      <w:r w:rsidDel="00000000" w:rsidR="00000000" w:rsidRPr="00000000">
        <w:rPr>
          <w:rtl w:val="0"/>
        </w:rPr>
      </w:r>
    </w:p>
    <w:p w:rsidR="00000000" w:rsidDel="00000000" w:rsidP="00000000" w:rsidRDefault="00000000" w:rsidRPr="00000000" w14:paraId="000002DB">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DC">
      <w:pPr>
        <w:ind w:right="0"/>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DD">
      <w:pPr>
        <w:ind w:right="0"/>
        <w:rPr/>
      </w:pPr>
      <w:r w:rsidDel="00000000" w:rsidR="00000000" w:rsidRPr="00000000">
        <w:rPr>
          <w:rtl w:val="0"/>
        </w:rPr>
        <w:t xml:space="preserve">Unidade Orçamentária: .................</w:t>
      </w:r>
    </w:p>
    <w:p w:rsidR="00000000" w:rsidDel="00000000" w:rsidP="00000000" w:rsidRDefault="00000000" w:rsidRPr="00000000" w14:paraId="000002DE">
      <w:pPr>
        <w:ind w:right="0"/>
        <w:rPr/>
      </w:pPr>
      <w:r w:rsidDel="00000000" w:rsidR="00000000" w:rsidRPr="00000000">
        <w:rPr>
          <w:rtl w:val="0"/>
        </w:rPr>
        <w:t xml:space="preserve">Atividade/Projeto: .....................</w:t>
      </w:r>
    </w:p>
    <w:p w:rsidR="00000000" w:rsidDel="00000000" w:rsidP="00000000" w:rsidRDefault="00000000" w:rsidRPr="00000000" w14:paraId="000002DF">
      <w:pPr>
        <w:ind w:right="0"/>
        <w:rPr/>
      </w:pPr>
      <w:r w:rsidDel="00000000" w:rsidR="00000000" w:rsidRPr="00000000">
        <w:rPr>
          <w:rtl w:val="0"/>
        </w:rPr>
        <w:t xml:space="preserve">Natureza da Despesa – NAD: ................</w:t>
      </w:r>
    </w:p>
    <w:p w:rsidR="00000000" w:rsidDel="00000000" w:rsidP="00000000" w:rsidRDefault="00000000" w:rsidRPr="00000000" w14:paraId="000002E0">
      <w:pPr>
        <w:ind w:right="0"/>
        <w:rPr/>
      </w:pPr>
      <w:r w:rsidDel="00000000" w:rsidR="00000000" w:rsidRPr="00000000">
        <w:rPr>
          <w:rtl w:val="0"/>
        </w:rPr>
        <w:t xml:space="preserve">Recurso: ....................</w:t>
      </w:r>
    </w:p>
    <w:p w:rsidR="00000000" w:rsidDel="00000000" w:rsidP="00000000" w:rsidRDefault="00000000" w:rsidRPr="00000000" w14:paraId="000002E1">
      <w:pPr>
        <w:ind w:right="0"/>
        <w:rPr/>
      </w:pPr>
      <w:r w:rsidDel="00000000" w:rsidR="00000000" w:rsidRPr="00000000">
        <w:rPr>
          <w:rtl w:val="0"/>
        </w:rPr>
        <w:t xml:space="preserve">Empenho nº: ....................</w:t>
      </w:r>
    </w:p>
    <w:p w:rsidR="00000000" w:rsidDel="00000000" w:rsidP="00000000" w:rsidRDefault="00000000" w:rsidRPr="00000000" w14:paraId="000002E2">
      <w:pPr>
        <w:ind w:right="0"/>
        <w:rPr>
          <w:b w:val="1"/>
        </w:rPr>
      </w:pPr>
      <w:r w:rsidDel="00000000" w:rsidR="00000000" w:rsidRPr="00000000">
        <w:rPr>
          <w:rtl w:val="0"/>
        </w:rPr>
      </w:r>
    </w:p>
    <w:p w:rsidR="00000000" w:rsidDel="00000000" w:rsidP="00000000" w:rsidRDefault="00000000" w:rsidRPr="00000000" w14:paraId="000002E3">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E4">
      <w:pPr>
        <w:ind w:right="0"/>
        <w:rPr/>
      </w:pPr>
      <w:r w:rsidDel="00000000" w:rsidR="00000000" w:rsidRPr="00000000">
        <w:rPr>
          <w:rtl w:val="0"/>
        </w:rPr>
        <w:t xml:space="preserve">4.1. O prazo de duração do contrato é de [Reproduzir o texto do Anexo I – FOLHA DE DADOS (CGL 16.4)] meses, contados a partir da data definida na ordem de início dos serviços. </w:t>
      </w:r>
    </w:p>
    <w:p w:rsidR="00000000" w:rsidDel="00000000" w:rsidP="00000000" w:rsidRDefault="00000000" w:rsidRPr="00000000" w14:paraId="000002E5">
      <w:pPr>
        <w:ind w:right="0"/>
        <w:rPr/>
      </w:pPr>
      <w:r w:rsidDel="00000000" w:rsidR="00000000" w:rsidRPr="00000000">
        <w:rPr>
          <w:rtl w:val="0"/>
        </w:rPr>
        <w:t xml:space="preserve">4.2. A expedição da ordem de início dos serviços somente se efetivará a partir da publicação da súmula do contrato no Diário Oficial do Estado. </w:t>
      </w:r>
    </w:p>
    <w:p w:rsidR="00000000" w:rsidDel="00000000" w:rsidP="00000000" w:rsidRDefault="00000000" w:rsidRPr="00000000" w14:paraId="000002E6">
      <w:pPr>
        <w:ind w:right="0"/>
        <w:rPr/>
      </w:pPr>
      <w:r w:rsidDel="00000000" w:rsidR="00000000" w:rsidRPr="00000000">
        <w:rPr>
          <w:rtl w:val="0"/>
        </w:rPr>
        <w:t xml:space="preserve">4.3. O objeto do contrato será executado no(s) seguinte(s) local(is), quando couber: [Reproduzir o texto do Anexo I – FOLHA DE DADOS (CGL 16.5)]</w:t>
      </w:r>
    </w:p>
    <w:p w:rsidR="00000000" w:rsidDel="00000000" w:rsidP="00000000" w:rsidRDefault="00000000" w:rsidRPr="00000000" w14:paraId="000002E7">
      <w:pPr>
        <w:ind w:right="0"/>
        <w:rPr/>
      </w:pPr>
      <w:r w:rsidDel="00000000" w:rsidR="00000000" w:rsidRPr="00000000">
        <w:rPr>
          <w:rtl w:val="0"/>
        </w:rPr>
        <w:t xml:space="preserve">4.4. O prazo de duração do presente contrato pode ser prorrogado por interesse das partes até o limite de 60 (sessenta) meses, desde que haja autorização formal da autoridade competente e observados os seguintes requisitos:</w:t>
      </w:r>
    </w:p>
    <w:p w:rsidR="00000000" w:rsidDel="00000000" w:rsidP="00000000" w:rsidRDefault="00000000" w:rsidRPr="00000000" w14:paraId="000002E8">
      <w:pPr>
        <w:ind w:right="0"/>
        <w:rPr/>
      </w:pPr>
      <w:r w:rsidDel="00000000" w:rsidR="00000000" w:rsidRPr="00000000">
        <w:rPr>
          <w:rtl w:val="0"/>
        </w:rPr>
        <w:t xml:space="preserve">4.4.1. os serviços tenham sido prestados regularmente;</w:t>
      </w:r>
    </w:p>
    <w:p w:rsidR="00000000" w:rsidDel="00000000" w:rsidP="00000000" w:rsidRDefault="00000000" w:rsidRPr="00000000" w14:paraId="000002E9">
      <w:pPr>
        <w:ind w:right="0"/>
        <w:rPr/>
      </w:pPr>
      <w:r w:rsidDel="00000000" w:rsidR="00000000" w:rsidRPr="00000000">
        <w:rPr>
          <w:rtl w:val="0"/>
        </w:rPr>
        <w:t xml:space="preserve">4.4.2. a Administração mantenha interesse na realização do serviço; </w:t>
      </w:r>
    </w:p>
    <w:p w:rsidR="00000000" w:rsidDel="00000000" w:rsidP="00000000" w:rsidRDefault="00000000" w:rsidRPr="00000000" w14:paraId="000002EA">
      <w:pPr>
        <w:ind w:right="0"/>
        <w:rPr/>
      </w:pPr>
      <w:r w:rsidDel="00000000" w:rsidR="00000000" w:rsidRPr="00000000">
        <w:rPr>
          <w:rtl w:val="0"/>
        </w:rPr>
        <w:t xml:space="preserve">4.4.3. o valor do contrato permaneça economicamente vantajoso para a Administração; e</w:t>
      </w:r>
    </w:p>
    <w:p w:rsidR="00000000" w:rsidDel="00000000" w:rsidP="00000000" w:rsidRDefault="00000000" w:rsidRPr="00000000" w14:paraId="000002EB">
      <w:pPr>
        <w:rPr/>
      </w:pPr>
      <w:r w:rsidDel="00000000" w:rsidR="00000000" w:rsidRPr="00000000">
        <w:rPr>
          <w:rtl w:val="0"/>
        </w:rPr>
        <w:t xml:space="preserve">4.4.4. os custos não renováveis já pagos ou amortizados no primeiro ano do contrato deverão ser eliminados.</w:t>
      </w:r>
    </w:p>
    <w:p w:rsidR="00000000" w:rsidDel="00000000" w:rsidP="00000000" w:rsidRDefault="00000000" w:rsidRPr="00000000" w14:paraId="000002EC">
      <w:pPr>
        <w:ind w:right="0"/>
        <w:rPr/>
      </w:pPr>
      <w:r w:rsidDel="00000000" w:rsidR="00000000" w:rsidRPr="00000000">
        <w:rPr>
          <w:rtl w:val="0"/>
        </w:rPr>
        <w:t xml:space="preserve">4.5. O contratado não tem direito subjetivo a prorrogação contratual.</w:t>
      </w:r>
    </w:p>
    <w:p w:rsidR="00000000" w:rsidDel="00000000" w:rsidP="00000000" w:rsidRDefault="00000000" w:rsidRPr="00000000" w14:paraId="000002ED">
      <w:pPr>
        <w:ind w:right="0"/>
        <w:rPr>
          <w:b w:val="1"/>
        </w:rPr>
      </w:pPr>
      <w:r w:rsidDel="00000000" w:rsidR="00000000" w:rsidRPr="00000000">
        <w:rPr>
          <w:rtl w:val="0"/>
        </w:rPr>
      </w:r>
    </w:p>
    <w:p w:rsidR="00000000" w:rsidDel="00000000" w:rsidP="00000000" w:rsidRDefault="00000000" w:rsidRPr="00000000" w14:paraId="000002EE">
      <w:pPr>
        <w:pStyle w:val="Heading5"/>
        <w:rPr/>
      </w:pPr>
      <w:r w:rsidDel="00000000" w:rsidR="00000000" w:rsidRPr="00000000">
        <w:rPr>
          <w:rtl w:val="0"/>
        </w:rPr>
        <w:t xml:space="preserve">CLÁUSULA QUINTA – DA GARANTIA</w:t>
      </w:r>
    </w:p>
    <w:p w:rsidR="00000000" w:rsidDel="00000000" w:rsidP="00000000" w:rsidRDefault="00000000" w:rsidRPr="00000000" w14:paraId="000002EF">
      <w:pPr>
        <w:ind w:right="0"/>
        <w:rPr/>
      </w:pPr>
      <w:r w:rsidDel="00000000" w:rsidR="00000000" w:rsidRPr="00000000">
        <w:rPr>
          <w:rtl w:val="0"/>
        </w:rPr>
        <w:t xml:space="preserve">5.1. [Reproduzir Anexo I – FOLHA DE DADOS (CGL 21.1)]</w:t>
      </w:r>
    </w:p>
    <w:p w:rsidR="00000000" w:rsidDel="00000000" w:rsidP="00000000" w:rsidRDefault="00000000" w:rsidRPr="00000000" w14:paraId="000002F0">
      <w:pPr>
        <w:ind w:right="0"/>
        <w:rPr>
          <w:b w:val="1"/>
        </w:rPr>
      </w:pPr>
      <w:r w:rsidDel="00000000" w:rsidR="00000000" w:rsidRPr="00000000">
        <w:rPr>
          <w:rtl w:val="0"/>
        </w:rPr>
      </w:r>
    </w:p>
    <w:p w:rsidR="00000000" w:rsidDel="00000000" w:rsidP="00000000" w:rsidRDefault="00000000" w:rsidRPr="00000000" w14:paraId="000002F1">
      <w:pPr>
        <w:pStyle w:val="Heading5"/>
        <w:rPr/>
      </w:pPr>
      <w:r w:rsidDel="00000000" w:rsidR="00000000" w:rsidRPr="00000000">
        <w:rPr>
          <w:rtl w:val="0"/>
        </w:rPr>
        <w:t xml:space="preserve">CLÁUSULA SEXTA – DO PAGAMENTO</w:t>
      </w:r>
    </w:p>
    <w:p w:rsidR="00000000" w:rsidDel="00000000" w:rsidP="00000000" w:rsidRDefault="00000000" w:rsidRPr="00000000" w14:paraId="000002F2">
      <w:pPr>
        <w:ind w:right="0"/>
        <w:rPr/>
      </w:pPr>
      <w:r w:rsidDel="00000000" w:rsidR="00000000" w:rsidRPr="00000000">
        <w:rPr>
          <w:rtl w:val="0"/>
        </w:rPr>
        <w:t xml:space="preserve">6.1. O pagamento deverá ser efetuado no prazo de ..... dias (prazo máximo é de 30 dias) mediante a apresentação de Nota Fiscal ou da Fatura pelo contratado, que deverá conter o detalhamento dos serviços executados.</w:t>
      </w:r>
    </w:p>
    <w:p w:rsidR="00000000" w:rsidDel="00000000" w:rsidP="00000000" w:rsidRDefault="00000000" w:rsidRPr="00000000" w14:paraId="000002F3">
      <w:pPr>
        <w:rPr/>
      </w:pPr>
      <w:r w:rsidDel="00000000" w:rsidR="00000000" w:rsidRPr="00000000">
        <w:rPr>
          <w:rtl w:val="0"/>
        </w:rPr>
        <w:t xml:space="preserve">6.2. [Transcrever as condições estabelecidas no Anexo I – FOLHA DE DADOS (CGL 17.1)] </w:t>
      </w:r>
    </w:p>
    <w:p w:rsidR="00000000" w:rsidDel="00000000" w:rsidP="00000000" w:rsidRDefault="00000000" w:rsidRPr="00000000" w14:paraId="000002F4">
      <w:pPr>
        <w:rPr/>
      </w:pPr>
      <w:r w:rsidDel="00000000" w:rsidR="00000000" w:rsidRPr="00000000">
        <w:rPr>
          <w:rtl w:val="0"/>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F5">
      <w:pPr>
        <w:rPr/>
      </w:pPr>
      <w:r w:rsidDel="00000000" w:rsidR="00000000" w:rsidRPr="00000000">
        <w:rPr>
          <w:rtl w:val="0"/>
        </w:rPr>
        <w:t xml:space="preserve">6.3.1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F6">
      <w:pPr>
        <w:ind w:right="0"/>
        <w:rPr/>
      </w:pPr>
      <w:r w:rsidDel="00000000" w:rsidR="00000000" w:rsidRPr="00000000">
        <w:rPr>
          <w:rtl w:val="0"/>
        </w:rPr>
        <w:t xml:space="preserve">6.4. A protocolização somente poderá ser feita após a prestação dos serviços por parte do Contratado.</w:t>
      </w:r>
    </w:p>
    <w:p w:rsidR="00000000" w:rsidDel="00000000" w:rsidP="00000000" w:rsidRDefault="00000000" w:rsidRPr="00000000" w14:paraId="000002F7">
      <w:pPr>
        <w:ind w:right="0"/>
        <w:rPr/>
      </w:pPr>
      <w:r w:rsidDel="00000000" w:rsidR="00000000" w:rsidRPr="00000000">
        <w:rPr>
          <w:rtl w:val="0"/>
        </w:rPr>
        <w:t xml:space="preserve">6.5. O pagamento será efetuado por serviço efetivamente prestado e aceito.</w:t>
      </w:r>
    </w:p>
    <w:p w:rsidR="00000000" w:rsidDel="00000000" w:rsidP="00000000" w:rsidRDefault="00000000" w:rsidRPr="00000000" w14:paraId="000002F8">
      <w:pPr>
        <w:rPr/>
      </w:pPr>
      <w:r w:rsidDel="00000000" w:rsidR="00000000" w:rsidRPr="00000000">
        <w:rPr>
          <w:rtl w:val="0"/>
        </w:rPr>
        <w:t xml:space="preserve">6.5.1. A glosa do pagamento durante a execução contratual, sem prejuízo das sanções cabíveis, só deverá ocorrer quando o contratado: </w:t>
      </w:r>
    </w:p>
    <w:p w:rsidR="00000000" w:rsidDel="00000000" w:rsidP="00000000" w:rsidRDefault="00000000" w:rsidRPr="00000000" w14:paraId="000002F9">
      <w:pPr>
        <w:rPr/>
      </w:pPr>
      <w:r w:rsidDel="00000000" w:rsidR="00000000" w:rsidRPr="00000000">
        <w:rPr>
          <w:rtl w:val="0"/>
        </w:rPr>
        <w:t xml:space="preserve">6.5.1.1. não produzir os resultados, deixar de executar, ou não executar as atividades com a qualidade mínima exigida no contrato; ou</w:t>
      </w:r>
    </w:p>
    <w:p w:rsidR="00000000" w:rsidDel="00000000" w:rsidP="00000000" w:rsidRDefault="00000000" w:rsidRPr="00000000" w14:paraId="000002FA">
      <w:pPr>
        <w:ind w:right="0"/>
        <w:rPr/>
      </w:pPr>
      <w:r w:rsidDel="00000000" w:rsidR="00000000" w:rsidRPr="00000000">
        <w:rPr>
          <w:rtl w:val="0"/>
        </w:rPr>
        <w:t xml:space="preserve">6.5.1.2. deixar de utilizar materiais e recursos humanos exigidos para a execução do serviço, ou utilizá-los com qualidade ou quantidade inferior à demandada. </w:t>
      </w:r>
    </w:p>
    <w:p w:rsidR="00000000" w:rsidDel="00000000" w:rsidP="00000000" w:rsidRDefault="00000000" w:rsidRPr="00000000" w14:paraId="000002FB">
      <w:pPr>
        <w:ind w:right="0"/>
        <w:rPr/>
      </w:pPr>
      <w:r w:rsidDel="00000000" w:rsidR="00000000" w:rsidRPr="00000000">
        <w:rPr>
          <w:rtl w:val="0"/>
        </w:rPr>
        <w:t xml:space="preserve">6.6. Caso o serviço não seja prestado fielmente e/ou apresente alguma incorreção será considerado como não aceito e o prazo de pagamento será contado a partir da data de regularização.</w:t>
      </w:r>
    </w:p>
    <w:p w:rsidR="00000000" w:rsidDel="00000000" w:rsidP="00000000" w:rsidRDefault="00000000" w:rsidRPr="00000000" w14:paraId="000002FC">
      <w:pPr>
        <w:ind w:right="0"/>
        <w:rPr/>
      </w:pPr>
      <w:r w:rsidDel="00000000" w:rsidR="00000000" w:rsidRPr="00000000">
        <w:rPr>
          <w:rtl w:val="0"/>
        </w:rPr>
        <w:t xml:space="preserve">6.7.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FD">
      <w:pPr>
        <w:ind w:right="0"/>
        <w:rPr/>
      </w:pPr>
      <w:r w:rsidDel="00000000" w:rsidR="00000000" w:rsidRPr="00000000">
        <w:rPr>
          <w:rtl w:val="0"/>
        </w:rPr>
        <w:t xml:space="preserve">6.7.1. Constatando-se situação de irregularidade do contratado junto ao CADIN/RS, será providenciada sua advertência, por escrito, para que, no prazo de 15 (quinze) dias, regularize sua situação ou, no mesmo prazo, apresente sua defesa.</w:t>
      </w:r>
    </w:p>
    <w:p w:rsidR="00000000" w:rsidDel="00000000" w:rsidP="00000000" w:rsidRDefault="00000000" w:rsidRPr="00000000" w14:paraId="000002FE">
      <w:pPr>
        <w:ind w:right="0"/>
        <w:rPr/>
      </w:pPr>
      <w:r w:rsidDel="00000000" w:rsidR="00000000" w:rsidRPr="00000000">
        <w:rPr>
          <w:rtl w:val="0"/>
        </w:rPr>
        <w:t xml:space="preserve">6.7.2.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FF">
      <w:pPr>
        <w:ind w:right="0"/>
        <w:rPr/>
      </w:pPr>
      <w:r w:rsidDel="00000000" w:rsidR="00000000" w:rsidRPr="00000000">
        <w:rPr>
          <w:rtl w:val="0"/>
        </w:rPr>
        <w:t xml:space="preserve">6.8. Os pagamentos a serem efetuados em favor do contratado, quando couber, estarão sujeitos à retenção, na fonte, dos seguintes tributos:</w:t>
      </w:r>
    </w:p>
    <w:p w:rsidR="00000000" w:rsidDel="00000000" w:rsidP="00000000" w:rsidRDefault="00000000" w:rsidRPr="00000000" w14:paraId="00000300">
      <w:pPr>
        <w:ind w:right="0"/>
        <w:rPr>
          <w:color w:val="000000"/>
        </w:rPr>
      </w:pPr>
      <w:r w:rsidDel="00000000" w:rsidR="00000000" w:rsidRPr="00000000">
        <w:rPr>
          <w:rtl w:val="0"/>
        </w:rPr>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r w:rsidDel="00000000" w:rsidR="00000000" w:rsidRPr="00000000">
        <w:rPr>
          <w:rtl w:val="0"/>
        </w:rPr>
      </w:r>
    </w:p>
    <w:p w:rsidR="00000000" w:rsidDel="00000000" w:rsidP="00000000" w:rsidRDefault="00000000" w:rsidRPr="00000000" w14:paraId="00000301">
      <w:pPr>
        <w:ind w:right="0"/>
        <w:rPr/>
      </w:pPr>
      <w:r w:rsidDel="00000000" w:rsidR="00000000" w:rsidRPr="00000000">
        <w:rPr>
          <w:rtl w:val="0"/>
        </w:rPr>
        <w:t xml:space="preserve">6.8.2. Contribuição Previdenciária, correspondente a onze por cento, na forma da Instrução Normativa RFB nº 971, de 13 de novembro de 2009, conforme determina a Lei federal nº 8.212/1991; </w:t>
      </w:r>
    </w:p>
    <w:p w:rsidR="00000000" w:rsidDel="00000000" w:rsidP="00000000" w:rsidRDefault="00000000" w:rsidRPr="00000000" w14:paraId="00000302">
      <w:pPr>
        <w:ind w:right="0"/>
        <w:rPr/>
      </w:pPr>
      <w:r w:rsidDel="00000000" w:rsidR="00000000" w:rsidRPr="00000000">
        <w:rPr>
          <w:rtl w:val="0"/>
        </w:rPr>
        <w:t xml:space="preserve">6.8.3. Imposto sobre Serviços de Qualquer Natureza - ISSQN, na forma da Lei Complementar federal nº 116/2003, combinada com a legislação municipal e/ou distrital sobre o tema.</w:t>
      </w:r>
    </w:p>
    <w:p w:rsidR="00000000" w:rsidDel="00000000" w:rsidP="00000000" w:rsidRDefault="00000000" w:rsidRPr="00000000" w14:paraId="00000303">
      <w:pPr>
        <w:ind w:right="0"/>
        <w:rPr/>
      </w:pPr>
      <w:r w:rsidDel="00000000" w:rsidR="00000000" w:rsidRPr="00000000">
        <w:rPr>
          <w:rtl w:val="0"/>
        </w:rPr>
        <w:t xml:space="preserve">6.9.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304">
      <w:pPr>
        <w:ind w:right="0"/>
        <w:rPr/>
      </w:pPr>
      <w:r w:rsidDel="00000000" w:rsidR="00000000" w:rsidRPr="00000000">
        <w:rPr>
          <w:rtl w:val="0"/>
        </w:rPr>
        <w:t xml:space="preserve">6.10. O contratante poderá reter do valor da fatura do contratado a importância devida, até a regularização de suas obrigações contratuais. </w:t>
      </w:r>
    </w:p>
    <w:p w:rsidR="00000000" w:rsidDel="00000000" w:rsidP="00000000" w:rsidRDefault="00000000" w:rsidRPr="00000000" w14:paraId="00000305">
      <w:pPr>
        <w:ind w:right="0"/>
        <w:rPr>
          <w:b w:val="1"/>
        </w:rPr>
      </w:pPr>
      <w:r w:rsidDel="00000000" w:rsidR="00000000" w:rsidRPr="00000000">
        <w:rPr>
          <w:rtl w:val="0"/>
        </w:rPr>
      </w:r>
    </w:p>
    <w:p w:rsidR="00000000" w:rsidDel="00000000" w:rsidP="00000000" w:rsidRDefault="00000000" w:rsidRPr="00000000" w14:paraId="00000306">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307">
      <w:pPr>
        <w:ind w:right="0"/>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308">
      <w:pPr>
        <w:ind w:right="0"/>
        <w:rPr>
          <w:b w:val="1"/>
        </w:rPr>
      </w:pPr>
      <w:r w:rsidDel="00000000" w:rsidR="00000000" w:rsidRPr="00000000">
        <w:rPr>
          <w:rtl w:val="0"/>
        </w:rPr>
      </w:r>
    </w:p>
    <w:p w:rsidR="00000000" w:rsidDel="00000000" w:rsidP="00000000" w:rsidRDefault="00000000" w:rsidRPr="00000000" w14:paraId="00000309">
      <w:pPr>
        <w:pStyle w:val="Heading5"/>
        <w:rPr/>
      </w:pPr>
      <w:r w:rsidDel="00000000" w:rsidR="00000000" w:rsidRPr="00000000">
        <w:rPr>
          <w:rtl w:val="0"/>
        </w:rPr>
        <w:t xml:space="preserve">CLÁUSULA OITAVA – DO REAJUSTE </w:t>
      </w:r>
    </w:p>
    <w:p w:rsidR="00000000" w:rsidDel="00000000" w:rsidP="00000000" w:rsidRDefault="00000000" w:rsidRPr="00000000" w14:paraId="0000030A">
      <w:pPr>
        <w:ind w:right="0"/>
        <w:rPr/>
      </w:pPr>
      <w:r w:rsidDel="00000000" w:rsidR="00000000" w:rsidRPr="00000000">
        <w:rPr>
          <w:rtl w:val="0"/>
        </w:rPr>
        <w:t xml:space="preserve">8.1</w:t>
      </w:r>
      <w:r w:rsidDel="00000000" w:rsidR="00000000" w:rsidRPr="00000000">
        <w:rPr>
          <w:b w:val="1"/>
          <w:rtl w:val="0"/>
        </w:rPr>
        <w:t xml:space="preserve"> </w:t>
      </w:r>
      <w:r w:rsidDel="00000000" w:rsidR="00000000" w:rsidRPr="00000000">
        <w:rPr>
          <w:rtl w:val="0"/>
        </w:rPr>
        <w:t xml:space="preserve">O contrato será reajustado, observado o interregno mínimo de um ano, a contar da data limite para apresentação da proposta. </w:t>
      </w:r>
    </w:p>
    <w:p w:rsidR="00000000" w:rsidDel="00000000" w:rsidP="00000000" w:rsidRDefault="00000000" w:rsidRPr="00000000" w14:paraId="0000030B">
      <w:pPr>
        <w:ind w:right="0"/>
        <w:rPr/>
      </w:pPr>
      <w:r w:rsidDel="00000000" w:rsidR="00000000" w:rsidRPr="00000000">
        <w:rPr>
          <w:rtl w:val="0"/>
        </w:rPr>
        <w:t xml:space="preserve">8.1.1. Nos reajustes subsequentes ao primeiro, o interregno mínimo de um ano será contado a partir dos efeitos financeiros do último reajuste.</w:t>
      </w:r>
    </w:p>
    <w:p w:rsidR="00000000" w:rsidDel="00000000" w:rsidP="00000000" w:rsidRDefault="00000000" w:rsidRPr="00000000" w14:paraId="0000030C">
      <w:pPr>
        <w:ind w:right="0"/>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30D">
      <w:pPr>
        <w:ind w:right="0"/>
        <w:rPr/>
      </w:pPr>
      <w:r w:rsidDel="00000000" w:rsidR="00000000" w:rsidRPr="00000000">
        <w:rPr>
          <w:rtl w:val="0"/>
        </w:rPr>
        <w:t xml:space="preserve">R = P0 x [(IPCAn / IPCA0)-1]</w:t>
      </w:r>
    </w:p>
    <w:p w:rsidR="00000000" w:rsidDel="00000000" w:rsidP="00000000" w:rsidRDefault="00000000" w:rsidRPr="00000000" w14:paraId="0000030E">
      <w:pPr>
        <w:ind w:right="0"/>
        <w:rPr/>
      </w:pPr>
      <w:r w:rsidDel="00000000" w:rsidR="00000000" w:rsidRPr="00000000">
        <w:rPr>
          <w:rtl w:val="0"/>
        </w:rPr>
        <w:t xml:space="preserve">Onde: </w:t>
      </w:r>
    </w:p>
    <w:p w:rsidR="00000000" w:rsidDel="00000000" w:rsidP="00000000" w:rsidRDefault="00000000" w:rsidRPr="00000000" w14:paraId="0000030F">
      <w:pPr>
        <w:ind w:right="0"/>
        <w:rPr/>
      </w:pPr>
      <w:r w:rsidDel="00000000" w:rsidR="00000000" w:rsidRPr="00000000">
        <w:rPr>
          <w:rtl w:val="0"/>
        </w:rPr>
        <w:t xml:space="preserve">R = parcela de reajuste; </w:t>
      </w:r>
    </w:p>
    <w:p w:rsidR="00000000" w:rsidDel="00000000" w:rsidP="00000000" w:rsidRDefault="00000000" w:rsidRPr="00000000" w14:paraId="00000310">
      <w:pPr>
        <w:ind w:right="0"/>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311">
      <w:pPr>
        <w:ind w:right="0"/>
        <w:rPr/>
      </w:pPr>
      <w:r w:rsidDel="00000000" w:rsidR="00000000" w:rsidRPr="00000000">
        <w:rPr>
          <w:rtl w:val="0"/>
        </w:rPr>
        <w:t xml:space="preserve">IPCAn = número do índice IPCA referente ao mês do reajuste; </w:t>
      </w:r>
    </w:p>
    <w:p w:rsidR="00000000" w:rsidDel="00000000" w:rsidP="00000000" w:rsidRDefault="00000000" w:rsidRPr="00000000" w14:paraId="00000312">
      <w:pPr>
        <w:ind w:right="0"/>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313">
      <w:pPr>
        <w:ind w:right="0"/>
        <w:rPr>
          <w:b w:val="1"/>
        </w:rPr>
      </w:pPr>
      <w:r w:rsidDel="00000000" w:rsidR="00000000" w:rsidRPr="00000000">
        <w:rPr>
          <w:rtl w:val="0"/>
        </w:rPr>
      </w:r>
    </w:p>
    <w:p w:rsidR="00000000" w:rsidDel="00000000" w:rsidP="00000000" w:rsidRDefault="00000000" w:rsidRPr="00000000" w14:paraId="00000314">
      <w:pPr>
        <w:pStyle w:val="Heading5"/>
        <w:rPr/>
      </w:pPr>
      <w:r w:rsidDel="00000000" w:rsidR="00000000" w:rsidRPr="00000000">
        <w:rPr>
          <w:rtl w:val="0"/>
        </w:rPr>
        <w:t xml:space="preserve">CLÁUSULA NONA – DAS OBRIGAÇÕES </w:t>
      </w:r>
    </w:p>
    <w:p w:rsidR="00000000" w:rsidDel="00000000" w:rsidP="00000000" w:rsidRDefault="00000000" w:rsidRPr="00000000" w14:paraId="00000315">
      <w:pPr>
        <w:ind w:right="0"/>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316">
      <w:pPr>
        <w:ind w:right="0"/>
        <w:rPr>
          <w:b w:val="1"/>
        </w:rPr>
      </w:pPr>
      <w:r w:rsidDel="00000000" w:rsidR="00000000" w:rsidRPr="00000000">
        <w:rPr>
          <w:rtl w:val="0"/>
        </w:rPr>
      </w:r>
    </w:p>
    <w:p w:rsidR="00000000" w:rsidDel="00000000" w:rsidP="00000000" w:rsidRDefault="00000000" w:rsidRPr="00000000" w14:paraId="00000317">
      <w:pPr>
        <w:pStyle w:val="Heading5"/>
        <w:rPr/>
      </w:pPr>
      <w:r w:rsidDel="00000000" w:rsidR="00000000" w:rsidRPr="00000000">
        <w:rPr>
          <w:rtl w:val="0"/>
        </w:rPr>
        <w:t xml:space="preserve">CLÁUSULA DÉCIMA – DAS OBRIGAÇÕES DO CONTRATADO</w:t>
      </w:r>
    </w:p>
    <w:p w:rsidR="00000000" w:rsidDel="00000000" w:rsidP="00000000" w:rsidRDefault="00000000" w:rsidRPr="00000000" w14:paraId="00000318">
      <w:pPr>
        <w:ind w:right="0"/>
        <w:rPr/>
      </w:pPr>
      <w:r w:rsidDel="00000000" w:rsidR="00000000" w:rsidRPr="00000000">
        <w:rPr>
          <w:rtl w:val="0"/>
        </w:rPr>
        <w:t xml:space="preserve">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000000" w:rsidDel="00000000" w:rsidP="00000000" w:rsidRDefault="00000000" w:rsidRPr="00000000" w14:paraId="00000319">
      <w:pPr>
        <w:ind w:right="0"/>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31A">
      <w:pPr>
        <w:ind w:right="0"/>
        <w:rPr/>
      </w:pPr>
      <w:r w:rsidDel="00000000" w:rsidR="00000000" w:rsidRPr="00000000">
        <w:rPr>
          <w:rtl w:val="0"/>
        </w:rPr>
        <w:t xml:space="preserve">10.3. Utilizar empregados habilitados e com conhecimentos básicos dos serviços a serem executados, em conformidade com as normas e determinações em vigor.</w:t>
      </w:r>
    </w:p>
    <w:p w:rsidR="00000000" w:rsidDel="00000000" w:rsidP="00000000" w:rsidRDefault="00000000" w:rsidRPr="00000000" w14:paraId="0000031B">
      <w:pPr>
        <w:ind w:right="0"/>
        <w:rPr/>
      </w:pPr>
      <w:r w:rsidDel="00000000" w:rsidR="00000000" w:rsidRPr="00000000">
        <w:rPr>
          <w:rtl w:val="0"/>
        </w:rPr>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000000" w:rsidDel="00000000" w:rsidP="00000000" w:rsidRDefault="00000000" w:rsidRPr="00000000" w14:paraId="0000031C">
      <w:pPr>
        <w:ind w:right="0"/>
        <w:rPr/>
      </w:pPr>
      <w:r w:rsidDel="00000000" w:rsidR="00000000" w:rsidRPr="00000000">
        <w:rPr>
          <w:rtl w:val="0"/>
        </w:rPr>
        <w:t xml:space="preserve">10.5. Responsabilizar-se pelos vícios e danos decorrentes da execução do objeto, ficando o contratante autorizado a descontar da garantia, caso exigida no edital, ou dos pagamentos devidos ao contratado, o valor correspondente aos danos sofridos.</w:t>
      </w:r>
    </w:p>
    <w:p w:rsidR="00000000" w:rsidDel="00000000" w:rsidP="00000000" w:rsidRDefault="00000000" w:rsidRPr="00000000" w14:paraId="0000031D">
      <w:pPr>
        <w:ind w:right="0"/>
        <w:rPr/>
      </w:pPr>
      <w:r w:rsidDel="00000000" w:rsidR="00000000" w:rsidRPr="00000000">
        <w:rPr>
          <w:rtl w:val="0"/>
        </w:rPr>
        <w:t xml:space="preserve">10.6. Apresentar os empregados devidamente uniformizados e identificados por meio de crachá, além de provê-los com os Equipamentos de Proteção Individual - EPI, quando for o caso.</w:t>
      </w:r>
    </w:p>
    <w:p w:rsidR="00000000" w:rsidDel="00000000" w:rsidP="00000000" w:rsidRDefault="00000000" w:rsidRPr="00000000" w14:paraId="0000031E">
      <w:pPr>
        <w:ind w:right="0"/>
        <w:rPr/>
      </w:pPr>
      <w:r w:rsidDel="00000000" w:rsidR="00000000" w:rsidRPr="00000000">
        <w:rPr>
          <w:rtl w:val="0"/>
        </w:rPr>
        <w:t xml:space="preserve">10.7. Apresentar ao contratante, quando for o caso, a relação nominal dos empregados que adentrarão o órgão para a execução do serviço.</w:t>
      </w:r>
    </w:p>
    <w:p w:rsidR="00000000" w:rsidDel="00000000" w:rsidP="00000000" w:rsidRDefault="00000000" w:rsidRPr="00000000" w14:paraId="0000031F">
      <w:pPr>
        <w:ind w:right="0"/>
        <w:rPr/>
      </w:pPr>
      <w:r w:rsidDel="00000000" w:rsidR="00000000" w:rsidRPr="00000000">
        <w:rPr>
          <w:rtl w:val="0"/>
        </w:rPr>
        <w:t xml:space="preserve">10.8. Atender às solicitações do contratante quanto à substituição dos empregados alocados, no prazo fixado pela administração, nos casos em que ficar constatado descumprimento das obrigações relativas à execução do serviço. </w:t>
      </w:r>
    </w:p>
    <w:p w:rsidR="00000000" w:rsidDel="00000000" w:rsidP="00000000" w:rsidRDefault="00000000" w:rsidRPr="00000000" w14:paraId="00000320">
      <w:pPr>
        <w:ind w:right="0"/>
        <w:rPr/>
      </w:pPr>
      <w:r w:rsidDel="00000000" w:rsidR="00000000" w:rsidRPr="00000000">
        <w:rPr>
          <w:rtl w:val="0"/>
        </w:rPr>
        <w:t xml:space="preserve">10.9. Orientar seus empregados quanto à necessidade de acatar as normas internas da Administração.</w:t>
      </w:r>
    </w:p>
    <w:p w:rsidR="00000000" w:rsidDel="00000000" w:rsidP="00000000" w:rsidRDefault="00000000" w:rsidRPr="00000000" w14:paraId="00000321">
      <w:pPr>
        <w:ind w:right="0"/>
        <w:rPr/>
      </w:pPr>
      <w:r w:rsidDel="00000000" w:rsidR="00000000" w:rsidRPr="00000000">
        <w:rPr>
          <w:rtl w:val="0"/>
        </w:rPr>
        <w:t xml:space="preserve">10.10. Orientar seus empregados a respeito das atividades a serem desempenhadas, alertando-os a não executar atividades não abrangidas pelo contrato.</w:t>
      </w:r>
    </w:p>
    <w:p w:rsidR="00000000" w:rsidDel="00000000" w:rsidP="00000000" w:rsidRDefault="00000000" w:rsidRPr="00000000" w14:paraId="00000322">
      <w:pPr>
        <w:ind w:right="0"/>
        <w:rPr/>
      </w:pPr>
      <w:r w:rsidDel="00000000" w:rsidR="00000000" w:rsidRPr="00000000">
        <w:rPr>
          <w:rtl w:val="0"/>
        </w:rPr>
        <w:t xml:space="preserve">10.11. Manter preposto nos locais de prestação de serviço, aceito pela Administração, para representá-lo na execução do contrato, quando couber;</w:t>
      </w:r>
    </w:p>
    <w:p w:rsidR="00000000" w:rsidDel="00000000" w:rsidP="00000000" w:rsidRDefault="00000000" w:rsidRPr="00000000" w14:paraId="00000323">
      <w:pPr>
        <w:ind w:right="0"/>
        <w:rPr/>
      </w:pPr>
      <w:r w:rsidDel="00000000" w:rsidR="00000000" w:rsidRPr="00000000">
        <w:rPr>
          <w:rtl w:val="0"/>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000000" w:rsidDel="00000000" w:rsidP="00000000" w:rsidRDefault="00000000" w:rsidRPr="00000000" w14:paraId="00000324">
      <w:pPr>
        <w:ind w:right="0"/>
        <w:rPr/>
      </w:pPr>
      <w:r w:rsidDel="00000000" w:rsidR="00000000" w:rsidRPr="00000000">
        <w:rPr>
          <w:rtl w:val="0"/>
        </w:rPr>
        <w:t xml:space="preserve">10.13. Fiscalizar regularmente os seus empregados designados para a prestação do serviço, a fim de verificar as condições de execução.</w:t>
      </w:r>
    </w:p>
    <w:p w:rsidR="00000000" w:rsidDel="00000000" w:rsidP="00000000" w:rsidRDefault="00000000" w:rsidRPr="00000000" w14:paraId="00000325">
      <w:pPr>
        <w:ind w:right="0"/>
        <w:rPr/>
      </w:pPr>
      <w:r w:rsidDel="00000000" w:rsidR="00000000" w:rsidRPr="00000000">
        <w:rPr>
          <w:rtl w:val="0"/>
        </w:rPr>
        <w:t xml:space="preserve">10.14. Comunicar ao contratante qualquer anormalidade constatada e prestar os esclarecimentos solicitados.</w:t>
      </w:r>
    </w:p>
    <w:p w:rsidR="00000000" w:rsidDel="00000000" w:rsidP="00000000" w:rsidRDefault="00000000" w:rsidRPr="00000000" w14:paraId="00000326">
      <w:pPr>
        <w:ind w:right="0"/>
        <w:rPr/>
      </w:pPr>
      <w:r w:rsidDel="00000000" w:rsidR="00000000" w:rsidRPr="00000000">
        <w:rPr>
          <w:rtl w:val="0"/>
        </w:rPr>
        <w:t xml:space="preserve">10.15. Arcar com as despesas decorrentes de qualquer infração cometida por seus empregados quando da execução do serviço objeto deste contrato.</w:t>
      </w:r>
    </w:p>
    <w:p w:rsidR="00000000" w:rsidDel="00000000" w:rsidP="00000000" w:rsidRDefault="00000000" w:rsidRPr="00000000" w14:paraId="00000327">
      <w:pPr>
        <w:ind w:right="0"/>
        <w:rPr/>
      </w:pPr>
      <w:r w:rsidDel="00000000" w:rsidR="00000000" w:rsidRPr="00000000">
        <w:rPr>
          <w:rtl w:val="0"/>
        </w:rPr>
        <w:t xml:space="preserve">10.16. Realizar os treinamentos que se fizerem necessários para o bom desempenho das atribuições de seus empregados.</w:t>
      </w:r>
    </w:p>
    <w:p w:rsidR="00000000" w:rsidDel="00000000" w:rsidP="00000000" w:rsidRDefault="00000000" w:rsidRPr="00000000" w14:paraId="00000328">
      <w:pPr>
        <w:ind w:right="0"/>
        <w:rPr/>
      </w:pPr>
      <w:r w:rsidDel="00000000" w:rsidR="00000000" w:rsidRPr="00000000">
        <w:rPr>
          <w:rtl w:val="0"/>
        </w:rPr>
        <w:t xml:space="preserve">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000000" w:rsidDel="00000000" w:rsidP="00000000" w:rsidRDefault="00000000" w:rsidRPr="00000000" w14:paraId="00000329">
      <w:pPr>
        <w:ind w:right="0"/>
        <w:rPr/>
      </w:pPr>
      <w:r w:rsidDel="00000000" w:rsidR="00000000" w:rsidRPr="00000000">
        <w:rPr>
          <w:rtl w:val="0"/>
        </w:rPr>
        <w:t xml:space="preserve">10.18. Coordenar e supervisionar a execução dos serviços contratados.</w:t>
      </w:r>
    </w:p>
    <w:p w:rsidR="00000000" w:rsidDel="00000000" w:rsidP="00000000" w:rsidRDefault="00000000" w:rsidRPr="00000000" w14:paraId="0000032A">
      <w:pPr>
        <w:ind w:right="0"/>
        <w:rPr/>
      </w:pPr>
      <w:r w:rsidDel="00000000" w:rsidR="00000000" w:rsidRPr="00000000">
        <w:rPr>
          <w:rtl w:val="0"/>
        </w:rPr>
        <w:t xml:space="preserve">10.19. Administrar todo e qualquer assunto relativo aos seus empregados.</w:t>
      </w:r>
    </w:p>
    <w:p w:rsidR="00000000" w:rsidDel="00000000" w:rsidP="00000000" w:rsidRDefault="00000000" w:rsidRPr="00000000" w14:paraId="0000032B">
      <w:pPr>
        <w:ind w:right="0"/>
        <w:rPr/>
      </w:pPr>
      <w:r w:rsidDel="00000000" w:rsidR="00000000" w:rsidRPr="00000000">
        <w:rPr>
          <w:rtl w:val="0"/>
        </w:rPr>
        <w:t xml:space="preserve">10.20. Assumir todas as responsabilidades e tomar as medidas necessárias ao atendimento dos seus empregados acidentados ou acometidos de mal súbito, por meio do preposto. </w:t>
      </w:r>
    </w:p>
    <w:p w:rsidR="00000000" w:rsidDel="00000000" w:rsidP="00000000" w:rsidRDefault="00000000" w:rsidRPr="00000000" w14:paraId="0000032C">
      <w:pPr>
        <w:ind w:right="0"/>
        <w:rPr/>
      </w:pPr>
      <w:r w:rsidDel="00000000" w:rsidR="00000000" w:rsidRPr="00000000">
        <w:rPr>
          <w:rtl w:val="0"/>
        </w:rPr>
        <w:t xml:space="preserve">10.21. Instruir seus empregados quanto à prevenção de acidentes e de incêndios.</w:t>
      </w:r>
    </w:p>
    <w:p w:rsidR="00000000" w:rsidDel="00000000" w:rsidP="00000000" w:rsidRDefault="00000000" w:rsidRPr="00000000" w14:paraId="0000032D">
      <w:pPr>
        <w:ind w:right="0"/>
        <w:rPr/>
      </w:pPr>
      <w:r w:rsidDel="00000000" w:rsidR="00000000" w:rsidRPr="00000000">
        <w:rPr>
          <w:rtl w:val="0"/>
        </w:rPr>
        <w:t xml:space="preserve">10.22. Responsabilizar-se por todas as obrigações trabalhistas, sociais, previdenciárias, tributárias, comerciais e as demais previstas na legislação específica, cuja inadimplência não transfere responsabilidade ao contratante.</w:t>
      </w:r>
    </w:p>
    <w:p w:rsidR="00000000" w:rsidDel="00000000" w:rsidP="00000000" w:rsidRDefault="00000000" w:rsidRPr="00000000" w14:paraId="0000032E">
      <w:pPr>
        <w:ind w:right="0"/>
        <w:rPr/>
      </w:pPr>
      <w:r w:rsidDel="00000000" w:rsidR="00000000" w:rsidRPr="00000000">
        <w:rPr>
          <w:rtl w:val="0"/>
        </w:rPr>
        <w:t xml:space="preserve">10.23. Relatar ao contratante toda e qualquer irregularidade verificada no decorrer da prestação dos serviços.</w:t>
      </w:r>
    </w:p>
    <w:p w:rsidR="00000000" w:rsidDel="00000000" w:rsidP="00000000" w:rsidRDefault="00000000" w:rsidRPr="00000000" w14:paraId="0000032F">
      <w:pPr>
        <w:ind w:right="0"/>
        <w:rPr/>
      </w:pPr>
      <w:r w:rsidDel="00000000" w:rsidR="00000000" w:rsidRPr="00000000">
        <w:rPr>
          <w:rtl w:val="0"/>
        </w:rPr>
        <w:t xml:space="preserve">10.24.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330">
      <w:pPr>
        <w:ind w:right="0"/>
        <w:rPr/>
      </w:pPr>
      <w:r w:rsidDel="00000000" w:rsidR="00000000" w:rsidRPr="00000000">
        <w:rPr>
          <w:rtl w:val="0"/>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331">
      <w:pPr>
        <w:rPr/>
      </w:pPr>
      <w:r w:rsidDel="00000000" w:rsidR="00000000" w:rsidRPr="00000000">
        <w:rPr>
          <w:rtl w:val="0"/>
        </w:rPr>
        <w:t xml:space="preserve">10.26. Guardar sigilo sobre todas as informações obtidas em decorrência do cumprimento do contrato. 10.27. O Contratado deverá, se for o caso, apresentar Programa de Integridade, nos termos da Lei Estadual nº 15.228, de 25 de setembro de 2018 e do seu Regulamento.</w:t>
      </w:r>
    </w:p>
    <w:p w:rsidR="00000000" w:rsidDel="00000000" w:rsidP="00000000" w:rsidRDefault="00000000" w:rsidRPr="00000000" w14:paraId="00000332">
      <w:pPr>
        <w:rPr/>
      </w:pPr>
      <w:r w:rsidDel="00000000" w:rsidR="00000000" w:rsidRPr="00000000">
        <w:rPr>
          <w:rtl w:val="0"/>
        </w:rPr>
        <w:t xml:space="preserve">10.28. [Se for o caso, reproduzir o texto do Anexo I - FOLHA DE DADOS (CGL 20.3)].</w:t>
      </w:r>
    </w:p>
    <w:p w:rsidR="00000000" w:rsidDel="00000000" w:rsidP="00000000" w:rsidRDefault="00000000" w:rsidRPr="00000000" w14:paraId="00000333">
      <w:pPr>
        <w:ind w:right="0"/>
        <w:rPr>
          <w:b w:val="1"/>
        </w:rPr>
      </w:pPr>
      <w:r w:rsidDel="00000000" w:rsidR="00000000" w:rsidRPr="00000000">
        <w:rPr>
          <w:rtl w:val="0"/>
        </w:rPr>
      </w:r>
    </w:p>
    <w:p w:rsidR="00000000" w:rsidDel="00000000" w:rsidP="00000000" w:rsidRDefault="00000000" w:rsidRPr="00000000" w14:paraId="00000334">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335">
      <w:pPr>
        <w:ind w:right="0"/>
        <w:rPr/>
      </w:pPr>
      <w:r w:rsidDel="00000000" w:rsidR="00000000" w:rsidRPr="00000000">
        <w:rPr>
          <w:rtl w:val="0"/>
        </w:rPr>
        <w:t xml:space="preserve">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336">
      <w:pPr>
        <w:ind w:right="0"/>
        <w:rPr/>
      </w:pPr>
      <w:r w:rsidDel="00000000" w:rsidR="00000000" w:rsidRPr="00000000">
        <w:rPr>
          <w:rtl w:val="0"/>
        </w:rPr>
        <w:t xml:space="preserve">11.2. Exigir o cumprimento de todas as obrigações assumidas pelo contratado, de acordo com as cláusulas contratuais e os termos de sua proposta.</w:t>
      </w:r>
    </w:p>
    <w:p w:rsidR="00000000" w:rsidDel="00000000" w:rsidP="00000000" w:rsidRDefault="00000000" w:rsidRPr="00000000" w14:paraId="00000337">
      <w:pPr>
        <w:ind w:right="0"/>
        <w:rPr/>
      </w:pPr>
      <w:r w:rsidDel="00000000" w:rsidR="00000000" w:rsidRPr="00000000">
        <w:rPr>
          <w:rtl w:val="0"/>
        </w:rPr>
        <w:t xml:space="preserve">11.3. Notificar o contratado por escrito da ocorrência de eventuais imperfeições no curso da execução dos serviços, fixando prazo para a sua correção.</w:t>
      </w:r>
    </w:p>
    <w:p w:rsidR="00000000" w:rsidDel="00000000" w:rsidP="00000000" w:rsidRDefault="00000000" w:rsidRPr="00000000" w14:paraId="00000338">
      <w:pPr>
        <w:ind w:right="0"/>
        <w:rPr/>
      </w:pPr>
      <w:r w:rsidDel="00000000" w:rsidR="00000000" w:rsidRPr="00000000">
        <w:rPr>
          <w:rtl w:val="0"/>
        </w:rPr>
        <w:t xml:space="preserve">11.4. Pagar o contratado o valor resultante da prestação do serviço, no prazo e condições estabelecidas no Edital e seus anexos. </w:t>
      </w:r>
    </w:p>
    <w:p w:rsidR="00000000" w:rsidDel="00000000" w:rsidP="00000000" w:rsidRDefault="00000000" w:rsidRPr="00000000" w14:paraId="00000339">
      <w:pPr>
        <w:ind w:right="0"/>
        <w:rPr/>
      </w:pPr>
      <w:r w:rsidDel="00000000" w:rsidR="00000000" w:rsidRPr="00000000">
        <w:rPr>
          <w:rtl w:val="0"/>
        </w:rPr>
        <w:t xml:space="preserve">11.5. Efetuar as retenções tributárias devidas sobre o valor da fatura de serviços do contratado, nos termos da legislação vigente.</w:t>
      </w:r>
    </w:p>
    <w:p w:rsidR="00000000" w:rsidDel="00000000" w:rsidP="00000000" w:rsidRDefault="00000000" w:rsidRPr="00000000" w14:paraId="0000033A">
      <w:pPr>
        <w:ind w:right="0"/>
        <w:rPr/>
      </w:pPr>
      <w:r w:rsidDel="00000000" w:rsidR="00000000" w:rsidRPr="00000000">
        <w:rPr>
          <w:rtl w:val="0"/>
        </w:rPr>
        <w:t xml:space="preserve">11.6. Aplicar, garantidos a ampla defesa e o contraditório, as penalidades decorrentes do descumprimento das obrigações contratuais em relação às suas próprias contratações, informando as ocorrências ao Órgão Gerenciador.</w:t>
      </w:r>
    </w:p>
    <w:p w:rsidR="00000000" w:rsidDel="00000000" w:rsidP="00000000" w:rsidRDefault="00000000" w:rsidRPr="00000000" w14:paraId="0000033B">
      <w:pPr>
        <w:ind w:right="0"/>
        <w:rPr>
          <w:b w:val="1"/>
        </w:rPr>
      </w:pPr>
      <w:r w:rsidDel="00000000" w:rsidR="00000000" w:rsidRPr="00000000">
        <w:rPr>
          <w:rtl w:val="0"/>
        </w:rPr>
      </w:r>
    </w:p>
    <w:p w:rsidR="00000000" w:rsidDel="00000000" w:rsidP="00000000" w:rsidRDefault="00000000" w:rsidRPr="00000000" w14:paraId="0000033C">
      <w:pPr>
        <w:pStyle w:val="Heading5"/>
        <w:rPr/>
      </w:pPr>
      <w:r w:rsidDel="00000000" w:rsidR="00000000" w:rsidRPr="00000000">
        <w:rPr>
          <w:rtl w:val="0"/>
        </w:rPr>
        <w:t xml:space="preserve">CLÁUSULA DÉCIMA SEGUNDA – DAS SANÇÕES</w:t>
      </w:r>
    </w:p>
    <w:p w:rsidR="00000000" w:rsidDel="00000000" w:rsidP="00000000" w:rsidRDefault="00000000" w:rsidRPr="00000000" w14:paraId="0000033D">
      <w:pPr>
        <w:ind w:right="0"/>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33E">
      <w:pPr>
        <w:ind w:right="0"/>
        <w:rPr/>
      </w:pPr>
      <w:r w:rsidDel="00000000" w:rsidR="00000000" w:rsidRPr="00000000">
        <w:rPr>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33F">
      <w:pPr>
        <w:ind w:right="0"/>
        <w:rPr/>
      </w:pPr>
      <w:r w:rsidDel="00000000" w:rsidR="00000000" w:rsidRPr="00000000">
        <w:rPr>
          <w:rtl w:val="0"/>
        </w:rPr>
        <w:t xml:space="preserve">12.2.1. apresentar documentação falsa;</w:t>
      </w:r>
    </w:p>
    <w:p w:rsidR="00000000" w:rsidDel="00000000" w:rsidP="00000000" w:rsidRDefault="00000000" w:rsidRPr="00000000" w14:paraId="00000340">
      <w:pPr>
        <w:ind w:right="0"/>
        <w:rPr/>
      </w:pPr>
      <w:r w:rsidDel="00000000" w:rsidR="00000000" w:rsidRPr="00000000">
        <w:rPr>
          <w:rtl w:val="0"/>
        </w:rPr>
        <w:t xml:space="preserve">12.2.2. ensejar o retardamento da execução de seu objeto;</w:t>
      </w:r>
    </w:p>
    <w:p w:rsidR="00000000" w:rsidDel="00000000" w:rsidP="00000000" w:rsidRDefault="00000000" w:rsidRPr="00000000" w14:paraId="00000341">
      <w:pPr>
        <w:ind w:right="0"/>
        <w:rPr/>
      </w:pPr>
      <w:r w:rsidDel="00000000" w:rsidR="00000000" w:rsidRPr="00000000">
        <w:rPr>
          <w:rtl w:val="0"/>
        </w:rPr>
        <w:t xml:space="preserve">12.2.3. falhar na execução do contrato;</w:t>
      </w:r>
    </w:p>
    <w:p w:rsidR="00000000" w:rsidDel="00000000" w:rsidP="00000000" w:rsidRDefault="00000000" w:rsidRPr="00000000" w14:paraId="00000342">
      <w:pPr>
        <w:ind w:right="0"/>
        <w:rPr/>
      </w:pPr>
      <w:r w:rsidDel="00000000" w:rsidR="00000000" w:rsidRPr="00000000">
        <w:rPr>
          <w:rtl w:val="0"/>
        </w:rPr>
        <w:t xml:space="preserve">12.2.4. fraudar a execução do contrato;</w:t>
      </w:r>
    </w:p>
    <w:p w:rsidR="00000000" w:rsidDel="00000000" w:rsidP="00000000" w:rsidRDefault="00000000" w:rsidRPr="00000000" w14:paraId="00000343">
      <w:pPr>
        <w:ind w:right="0"/>
        <w:rPr/>
      </w:pPr>
      <w:r w:rsidDel="00000000" w:rsidR="00000000" w:rsidRPr="00000000">
        <w:rPr>
          <w:rtl w:val="0"/>
        </w:rPr>
        <w:t xml:space="preserve">12.2.5. comportar-se de modo inidôneo;</w:t>
      </w:r>
    </w:p>
    <w:p w:rsidR="00000000" w:rsidDel="00000000" w:rsidP="00000000" w:rsidRDefault="00000000" w:rsidRPr="00000000" w14:paraId="00000344">
      <w:pPr>
        <w:ind w:right="0"/>
        <w:rPr/>
      </w:pPr>
      <w:r w:rsidDel="00000000" w:rsidR="00000000" w:rsidRPr="00000000">
        <w:rPr>
          <w:rtl w:val="0"/>
        </w:rPr>
        <w:t xml:space="preserve">12.2.6. cometer fraude fiscal.</w:t>
      </w:r>
    </w:p>
    <w:p w:rsidR="00000000" w:rsidDel="00000000" w:rsidP="00000000" w:rsidRDefault="00000000" w:rsidRPr="00000000" w14:paraId="00000345">
      <w:pPr>
        <w:ind w:right="0"/>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346">
      <w:pPr>
        <w:ind w:right="0"/>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347">
      <w:pPr>
        <w:ind w:right="0"/>
        <w:rPr/>
      </w:pPr>
      <w:r w:rsidDel="00000000" w:rsidR="00000000" w:rsidRPr="00000000">
        <w:rPr>
          <w:rtl w:val="0"/>
        </w:rPr>
        <w:t xml:space="preserve">12.3.2. deixar de realizar, sem causa justificada, os serviços definidos no contrato por 3 (três) dias seguidos ou por 10 (dez) dias intercalados.</w:t>
      </w:r>
    </w:p>
    <w:p w:rsidR="00000000" w:rsidDel="00000000" w:rsidP="00000000" w:rsidRDefault="00000000" w:rsidRPr="00000000" w14:paraId="00000348">
      <w:pPr>
        <w:ind w:right="0"/>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349">
      <w:pPr>
        <w:ind w:right="0"/>
        <w:rPr>
          <w:color w:val="000000"/>
        </w:rPr>
      </w:pPr>
      <w:r w:rsidDel="00000000" w:rsidR="00000000" w:rsidRPr="00000000">
        <w:rPr>
          <w:color w:val="000000"/>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34A">
      <w:pPr>
        <w:ind w:right="0"/>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34B">
      <w:pPr>
        <w:ind w:right="0"/>
        <w:rPr/>
      </w:pPr>
      <w:r w:rsidDel="00000000" w:rsidR="00000000" w:rsidRPr="00000000">
        <w:rPr>
          <w:rtl w:val="0"/>
        </w:rPr>
        <w:t xml:space="preserve">12.6.1. multa:</w:t>
      </w:r>
    </w:p>
    <w:p w:rsidR="00000000" w:rsidDel="00000000" w:rsidP="00000000" w:rsidRDefault="00000000" w:rsidRPr="00000000" w14:paraId="0000034C">
      <w:pPr>
        <w:ind w:right="0"/>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34D">
      <w:pPr>
        <w:ind w:right="0"/>
        <w:rPr/>
      </w:pPr>
      <w:r w:rsidDel="00000000" w:rsidR="00000000" w:rsidRPr="00000000">
        <w:rPr>
          <w:rtl w:val="0"/>
        </w:rPr>
        <w:t xml:space="preserve">12.6.1.2. moratória de até 0,5% por dia de atraso injustificado sobre o valor da contratação, até o limite de 30 dias. </w:t>
      </w:r>
    </w:p>
    <w:p w:rsidR="00000000" w:rsidDel="00000000" w:rsidP="00000000" w:rsidRDefault="00000000" w:rsidRPr="00000000" w14:paraId="0000034E">
      <w:pPr>
        <w:ind w:right="0"/>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34F">
      <w:pPr>
        <w:ind w:right="0"/>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350">
      <w:pPr>
        <w:ind w:right="0"/>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351">
      <w:pPr>
        <w:ind w:right="0"/>
        <w:rPr/>
      </w:pPr>
      <w:r w:rsidDel="00000000" w:rsidR="00000000" w:rsidRPr="00000000">
        <w:rPr>
          <w:rtl w:val="0"/>
        </w:rPr>
        <w:t xml:space="preserve">12.9. O valor da multa poderá ser descontado das faturas devidas ao contratado.</w:t>
      </w:r>
    </w:p>
    <w:p w:rsidR="00000000" w:rsidDel="00000000" w:rsidP="00000000" w:rsidRDefault="00000000" w:rsidRPr="00000000" w14:paraId="00000352">
      <w:pPr>
        <w:ind w:right="0"/>
        <w:rPr/>
      </w:pPr>
      <w:r w:rsidDel="00000000" w:rsidR="00000000" w:rsidRPr="00000000">
        <w:rPr>
          <w:rtl w:val="0"/>
        </w:rPr>
        <w:t xml:space="preserve">12.9.1. Se o valor a ser pago ao contratado não for suficiente para cobrir o valor da multa, a diferença será descontada da garantia contratual, se houver</w:t>
      </w:r>
    </w:p>
    <w:p w:rsidR="00000000" w:rsidDel="00000000" w:rsidP="00000000" w:rsidRDefault="00000000" w:rsidRPr="00000000" w14:paraId="00000353">
      <w:pPr>
        <w:ind w:right="0"/>
        <w:rPr/>
      </w:pPr>
      <w:r w:rsidDel="00000000" w:rsidR="00000000" w:rsidRPr="00000000">
        <w:rPr>
          <w:rtl w:val="0"/>
        </w:rPr>
        <w:t xml:space="preserve">12.9.2. Se os valores das faturas e da garantia forem insuficientes, fica o contratado obrigada a recolher a importância devida no prazo de 15 (quinze) dias, contados da comunicação oficial.</w:t>
      </w:r>
    </w:p>
    <w:p w:rsidR="00000000" w:rsidDel="00000000" w:rsidP="00000000" w:rsidRDefault="00000000" w:rsidRPr="00000000" w14:paraId="00000354">
      <w:pPr>
        <w:ind w:right="0"/>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355">
      <w:pPr>
        <w:ind w:right="0"/>
        <w:rPr/>
      </w:pPr>
      <w:r w:rsidDel="00000000" w:rsidR="00000000" w:rsidRPr="00000000">
        <w:rPr>
          <w:rtl w:val="0"/>
        </w:rPr>
        <w:t xml:space="preserve">12.9.4. Caso o valor da garantia seja utilizado no todo ou em parte para o pagamento da multa, essa deve ser complementada no prazo de até 10 (dez) dias úteis, contado da solicitação do contratante.</w:t>
      </w:r>
    </w:p>
    <w:p w:rsidR="00000000" w:rsidDel="00000000" w:rsidP="00000000" w:rsidRDefault="00000000" w:rsidRPr="00000000" w14:paraId="00000356">
      <w:pPr>
        <w:ind w:right="0"/>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357">
      <w:pPr>
        <w:ind w:right="0"/>
        <w:rPr/>
      </w:pPr>
      <w:r w:rsidDel="00000000" w:rsidR="00000000" w:rsidRPr="00000000">
        <w:rPr>
          <w:rtl w:val="0"/>
        </w:rPr>
        <w:t xml:space="preserve">12.11. A aplicação de sanções não exime a contratada da obrigação de reparar os danos, perdas ou prejuízos que venha a causar ao ente público.</w:t>
      </w:r>
    </w:p>
    <w:p w:rsidR="00000000" w:rsidDel="00000000" w:rsidP="00000000" w:rsidRDefault="00000000" w:rsidRPr="00000000" w14:paraId="00000358">
      <w:pPr>
        <w:ind w:right="0"/>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359">
      <w:pPr>
        <w:ind w:right="0"/>
        <w:rPr>
          <w:color w:val="000000"/>
          <w:highlight w:val="yellow"/>
        </w:rPr>
      </w:pPr>
      <w:r w:rsidDel="00000000" w:rsidR="00000000" w:rsidRPr="00000000">
        <w:rPr>
          <w:color w:val="000000"/>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35A">
      <w:pPr>
        <w:rPr>
          <w:b w:val="1"/>
        </w:rPr>
      </w:pPr>
      <w:r w:rsidDel="00000000" w:rsidR="00000000" w:rsidRPr="00000000">
        <w:rPr>
          <w:rtl w:val="0"/>
        </w:rPr>
      </w:r>
    </w:p>
    <w:p w:rsidR="00000000" w:rsidDel="00000000" w:rsidP="00000000" w:rsidRDefault="00000000" w:rsidRPr="00000000" w14:paraId="0000035B">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35C">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35D">
      <w:pPr>
        <w:ind w:right="0"/>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35E">
      <w:pPr>
        <w:ind w:right="0"/>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35F">
      <w:pPr>
        <w:ind w:right="0"/>
        <w:rPr/>
      </w:pPr>
      <w:r w:rsidDel="00000000" w:rsidR="00000000" w:rsidRPr="00000000">
        <w:rPr>
          <w:rtl w:val="0"/>
        </w:rPr>
        <w:t xml:space="preserve">13.4. O termo de rescisão, sempre que possível, será precedido:</w:t>
      </w:r>
    </w:p>
    <w:p w:rsidR="00000000" w:rsidDel="00000000" w:rsidP="00000000" w:rsidRDefault="00000000" w:rsidRPr="00000000" w14:paraId="00000360">
      <w:pPr>
        <w:ind w:right="0"/>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361">
      <w:pPr>
        <w:ind w:right="0"/>
        <w:rPr/>
      </w:pPr>
      <w:r w:rsidDel="00000000" w:rsidR="00000000" w:rsidRPr="00000000">
        <w:rPr>
          <w:rtl w:val="0"/>
        </w:rPr>
        <w:t xml:space="preserve">13.4.2. relação dos pagamentos já efetuados e ainda devidos;</w:t>
      </w:r>
    </w:p>
    <w:p w:rsidR="00000000" w:rsidDel="00000000" w:rsidP="00000000" w:rsidRDefault="00000000" w:rsidRPr="00000000" w14:paraId="00000362">
      <w:pPr>
        <w:ind w:right="0"/>
        <w:rPr>
          <w:b w:val="1"/>
        </w:rPr>
      </w:pPr>
      <w:r w:rsidDel="00000000" w:rsidR="00000000" w:rsidRPr="00000000">
        <w:rPr>
          <w:rtl w:val="0"/>
        </w:rPr>
        <w:t xml:space="preserve">13.4.3. indenizações e multas.</w:t>
      </w:r>
      <w:r w:rsidDel="00000000" w:rsidR="00000000" w:rsidRPr="00000000">
        <w:rPr>
          <w:rtl w:val="0"/>
        </w:rPr>
      </w:r>
    </w:p>
    <w:p w:rsidR="00000000" w:rsidDel="00000000" w:rsidP="00000000" w:rsidRDefault="00000000" w:rsidRPr="00000000" w14:paraId="00000363">
      <w:pPr>
        <w:rPr>
          <w:b w:val="1"/>
        </w:rPr>
      </w:pPr>
      <w:r w:rsidDel="00000000" w:rsidR="00000000" w:rsidRPr="00000000">
        <w:rPr>
          <w:rtl w:val="0"/>
        </w:rPr>
      </w:r>
    </w:p>
    <w:p w:rsidR="00000000" w:rsidDel="00000000" w:rsidP="00000000" w:rsidRDefault="00000000" w:rsidRPr="00000000" w14:paraId="00000364">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365">
      <w:pPr>
        <w:ind w:right="0"/>
        <w:rPr/>
      </w:pPr>
      <w:r w:rsidDel="00000000" w:rsidR="00000000" w:rsidRPr="00000000">
        <w:rPr>
          <w:rtl w:val="0"/>
        </w:rPr>
        <w:t xml:space="preserve">14.1. É vedado ao contratado:</w:t>
      </w:r>
    </w:p>
    <w:p w:rsidR="00000000" w:rsidDel="00000000" w:rsidP="00000000" w:rsidRDefault="00000000" w:rsidRPr="00000000" w14:paraId="00000366">
      <w:pPr>
        <w:ind w:right="0"/>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367">
      <w:pPr>
        <w:ind w:right="0"/>
        <w:rPr/>
      </w:pPr>
      <w:r w:rsidDel="00000000" w:rsidR="00000000" w:rsidRPr="00000000">
        <w:rPr>
          <w:rtl w:val="0"/>
        </w:rPr>
        <w:t xml:space="preserve">14.1.2. interromper a execução dos serviços sob alegação de inadimplemento por parte do contratante, salvo nos casos previstos em lei.</w:t>
      </w:r>
    </w:p>
    <w:p w:rsidR="00000000" w:rsidDel="00000000" w:rsidP="00000000" w:rsidRDefault="00000000" w:rsidRPr="00000000" w14:paraId="00000368">
      <w:pPr>
        <w:rPr>
          <w:b w:val="1"/>
        </w:rPr>
      </w:pPr>
      <w:r w:rsidDel="00000000" w:rsidR="00000000" w:rsidRPr="00000000">
        <w:rPr>
          <w:rtl w:val="0"/>
        </w:rPr>
      </w:r>
    </w:p>
    <w:p w:rsidR="00000000" w:rsidDel="00000000" w:rsidP="00000000" w:rsidRDefault="00000000" w:rsidRPr="00000000" w14:paraId="00000369">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36A">
      <w:pPr>
        <w:ind w:right="0"/>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36B">
      <w:pPr>
        <w:ind w:right="0"/>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36C">
      <w:pPr>
        <w:ind w:right="0"/>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36D">
      <w:pPr>
        <w:ind w:right="0"/>
        <w:rPr>
          <w:b w:val="1"/>
        </w:rPr>
      </w:pPr>
      <w:r w:rsidDel="00000000" w:rsidR="00000000" w:rsidRPr="00000000">
        <w:rPr>
          <w:rtl w:val="0"/>
        </w:rPr>
      </w:r>
    </w:p>
    <w:p w:rsidR="00000000" w:rsidDel="00000000" w:rsidP="00000000" w:rsidRDefault="00000000" w:rsidRPr="00000000" w14:paraId="0000036E">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36F">
      <w:pPr>
        <w:ind w:right="0"/>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370">
      <w:pPr>
        <w:ind w:right="0"/>
        <w:rPr>
          <w:b w:val="1"/>
        </w:rPr>
      </w:pPr>
      <w:r w:rsidDel="00000000" w:rsidR="00000000" w:rsidRPr="00000000">
        <w:rPr>
          <w:rtl w:val="0"/>
        </w:rPr>
      </w:r>
    </w:p>
    <w:p w:rsidR="00000000" w:rsidDel="00000000" w:rsidP="00000000" w:rsidRDefault="00000000" w:rsidRPr="00000000" w14:paraId="00000371">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372">
      <w:pPr>
        <w:ind w:right="0"/>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373">
      <w:pPr>
        <w:ind w:right="0"/>
        <w:rPr/>
      </w:pPr>
      <w:r w:rsidDel="00000000" w:rsidR="00000000" w:rsidRPr="00000000">
        <w:rPr>
          <w:rtl w:val="0"/>
        </w:rPr>
        <w:t xml:space="preserve">17.2. No caso de ocorrer greve de caráter reivindicatório entre os empregados do contratado ou de seus subcontratados, cabe a ele resolver imediatamente a pendência.</w:t>
      </w:r>
    </w:p>
    <w:p w:rsidR="00000000" w:rsidDel="00000000" w:rsidP="00000000" w:rsidRDefault="00000000" w:rsidRPr="00000000" w14:paraId="00000374">
      <w:pPr>
        <w:ind w:right="0"/>
        <w:rPr/>
      </w:pPr>
      <w:r w:rsidDel="00000000" w:rsidR="00000000" w:rsidRPr="00000000">
        <w:rPr>
          <w:rtl w:val="0"/>
        </w:rPr>
        <w:t xml:space="preserve">17.3.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375">
      <w:pPr>
        <w:ind w:right="0"/>
        <w:rPr/>
      </w:pPr>
      <w:r w:rsidDel="00000000" w:rsidR="00000000" w:rsidRPr="00000000">
        <w:rPr>
          <w:rtl w:val="0"/>
        </w:rPr>
        <w:t xml:space="preserve">17.4. Haverá consulta prévia ao CADIN/RS, pelo órgão ou entidade competente, nos termos da Lei nº 10.697/1996, regulamentada pelo Decreto nº 36.888/1996.</w:t>
      </w:r>
    </w:p>
    <w:p w:rsidR="00000000" w:rsidDel="00000000" w:rsidP="00000000" w:rsidRDefault="00000000" w:rsidRPr="00000000" w14:paraId="00000376">
      <w:pPr>
        <w:ind w:right="0"/>
        <w:rPr/>
      </w:pPr>
      <w:r w:rsidDel="00000000" w:rsidR="00000000" w:rsidRPr="00000000">
        <w:rPr>
          <w:rtl w:val="0"/>
        </w:rPr>
        <w:t xml:space="preserve">17.5. O presente contrato somente terá eficácia após publicada a respectiva súmula.</w:t>
      </w:r>
    </w:p>
    <w:p w:rsidR="00000000" w:rsidDel="00000000" w:rsidP="00000000" w:rsidRDefault="00000000" w:rsidRPr="00000000" w14:paraId="00000377">
      <w:pPr>
        <w:ind w:right="0"/>
        <w:rPr>
          <w:b w:val="1"/>
        </w:rPr>
      </w:pPr>
      <w:r w:rsidDel="00000000" w:rsidR="00000000" w:rsidRPr="00000000">
        <w:rPr>
          <w:rtl w:val="0"/>
        </w:rPr>
      </w:r>
    </w:p>
    <w:p w:rsidR="00000000" w:rsidDel="00000000" w:rsidP="00000000" w:rsidRDefault="00000000" w:rsidRPr="00000000" w14:paraId="00000378">
      <w:pPr>
        <w:pStyle w:val="Heading5"/>
        <w:rPr/>
      </w:pPr>
      <w:r w:rsidDel="00000000" w:rsidR="00000000" w:rsidRPr="00000000">
        <w:rPr>
          <w:rtl w:val="0"/>
        </w:rPr>
        <w:t xml:space="preserve">CLÁUSULA DÉCIMA OITAVA - DAS DISPOSIÇÕES GERAIS</w:t>
      </w:r>
    </w:p>
    <w:p w:rsidR="00000000" w:rsidDel="00000000" w:rsidP="00000000" w:rsidRDefault="00000000" w:rsidRPr="00000000" w14:paraId="00000379">
      <w:pPr>
        <w:ind w:right="0"/>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37A">
      <w:pPr>
        <w:ind w:right="0"/>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37B">
      <w:pPr>
        <w:ind w:right="0"/>
        <w:rPr/>
      </w:pPr>
      <w:r w:rsidDel="00000000" w:rsidR="00000000" w:rsidRPr="00000000">
        <w:rPr>
          <w:rtl w:val="0"/>
        </w:rPr>
      </w:r>
    </w:p>
    <w:p w:rsidR="00000000" w:rsidDel="00000000" w:rsidP="00000000" w:rsidRDefault="00000000" w:rsidRPr="00000000" w14:paraId="0000037C">
      <w:pPr>
        <w:ind w:right="0"/>
        <w:jc w:val="right"/>
        <w:rPr/>
      </w:pPr>
      <w:r w:rsidDel="00000000" w:rsidR="00000000" w:rsidRPr="00000000">
        <w:rPr>
          <w:rtl w:val="0"/>
        </w:rPr>
        <w:t xml:space="preserve">____________________, ____ de _____________ de ____.</w:t>
      </w:r>
    </w:p>
    <w:p w:rsidR="00000000" w:rsidDel="00000000" w:rsidP="00000000" w:rsidRDefault="00000000" w:rsidRPr="00000000" w14:paraId="0000037D">
      <w:pPr>
        <w:ind w:right="0"/>
        <w:rPr/>
      </w:pPr>
      <w:r w:rsidDel="00000000" w:rsidR="00000000" w:rsidRPr="00000000">
        <w:rPr>
          <w:rtl w:val="0"/>
        </w:rPr>
      </w:r>
    </w:p>
    <w:p w:rsidR="00000000" w:rsidDel="00000000" w:rsidP="00000000" w:rsidRDefault="00000000" w:rsidRPr="00000000" w14:paraId="0000037E">
      <w:pPr>
        <w:ind w:right="0"/>
        <w:rPr/>
      </w:pPr>
      <w:r w:rsidDel="00000000" w:rsidR="00000000" w:rsidRPr="00000000">
        <w:rPr>
          <w:rtl w:val="0"/>
        </w:rPr>
      </w:r>
    </w:p>
    <w:p w:rsidR="00000000" w:rsidDel="00000000" w:rsidP="00000000" w:rsidRDefault="00000000" w:rsidRPr="00000000" w14:paraId="0000037F">
      <w:pPr>
        <w:ind w:right="0"/>
        <w:rPr/>
      </w:pPr>
      <w:r w:rsidDel="00000000" w:rsidR="00000000" w:rsidRPr="00000000">
        <w:rPr>
          <w:rtl w:val="0"/>
        </w:rPr>
      </w:r>
    </w:p>
    <w:p w:rsidR="00000000" w:rsidDel="00000000" w:rsidP="00000000" w:rsidRDefault="00000000" w:rsidRPr="00000000" w14:paraId="00000380">
      <w:pPr>
        <w:ind w:right="0"/>
        <w:rPr/>
      </w:pPr>
      <w:r w:rsidDel="00000000" w:rsidR="00000000" w:rsidRPr="00000000">
        <w:rPr>
          <w:rtl w:val="0"/>
        </w:rPr>
        <w:t xml:space="preserve">                  CONTRATANTE                                                CONTRATADO </w:t>
      </w:r>
    </w:p>
    <w:p w:rsidR="00000000" w:rsidDel="00000000" w:rsidP="00000000" w:rsidRDefault="00000000" w:rsidRPr="00000000" w14:paraId="00000381">
      <w:pPr>
        <w:ind w:right="0"/>
        <w:rPr/>
      </w:pPr>
      <w:r w:rsidDel="00000000" w:rsidR="00000000" w:rsidRPr="00000000">
        <w:rPr>
          <w:rtl w:val="0"/>
        </w:rPr>
        <w:t xml:space="preserve">        [Nome da autoridade competente]                                  [Representante]</w:t>
      </w:r>
    </w:p>
    <w:p w:rsidR="00000000" w:rsidDel="00000000" w:rsidP="00000000" w:rsidRDefault="00000000" w:rsidRPr="00000000" w14:paraId="00000382">
      <w:pPr>
        <w:ind w:right="0"/>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83">
      <w:pPr>
        <w:pStyle w:val="Heading2"/>
        <w:ind w:firstLine="851"/>
        <w:rPr/>
      </w:pPr>
      <w:r w:rsidDel="00000000" w:rsidR="00000000" w:rsidRPr="00000000">
        <w:rPr>
          <w:rtl w:val="0"/>
        </w:rPr>
        <w:t xml:space="preserve">ANEXO VI - DECLARAÇÃO DE ENQUADRAMENTO COMO MICROEMPRESA OU EMPRESA DE PEQUENO PORTE</w:t>
      </w:r>
    </w:p>
    <w:p w:rsidR="00000000" w:rsidDel="00000000" w:rsidP="00000000" w:rsidRDefault="00000000" w:rsidRPr="00000000" w14:paraId="00000384">
      <w:pPr>
        <w:jc w:val="center"/>
        <w:rPr>
          <w:b w:val="1"/>
        </w:rPr>
      </w:pPr>
      <w:r w:rsidDel="00000000" w:rsidR="00000000" w:rsidRPr="00000000">
        <w:rPr>
          <w:rtl w:val="0"/>
        </w:rPr>
      </w:r>
    </w:p>
    <w:p w:rsidR="00000000" w:rsidDel="00000000" w:rsidP="00000000" w:rsidRDefault="00000000" w:rsidRPr="00000000" w14:paraId="00000385">
      <w:pPr>
        <w:rPr>
          <w:b w:val="1"/>
        </w:rPr>
      </w:pPr>
      <w:r w:rsidDel="00000000" w:rsidR="00000000" w:rsidRPr="00000000">
        <w:rPr>
          <w:b w:val="1"/>
          <w:rtl w:val="0"/>
        </w:rPr>
        <w:t xml:space="preserve">EDITAL Nº</w:t>
      </w:r>
    </w:p>
    <w:p w:rsidR="00000000" w:rsidDel="00000000" w:rsidP="00000000" w:rsidRDefault="00000000" w:rsidRPr="00000000" w14:paraId="00000386">
      <w:pPr>
        <w:rPr>
          <w:b w:val="1"/>
        </w:rPr>
      </w:pPr>
      <w:r w:rsidDel="00000000" w:rsidR="00000000" w:rsidRPr="00000000">
        <w:rPr>
          <w:b w:val="1"/>
          <w:rtl w:val="0"/>
        </w:rPr>
        <w:t xml:space="preserve">OBJETO: </w:t>
      </w:r>
    </w:p>
    <w:p w:rsidR="00000000" w:rsidDel="00000000" w:rsidP="00000000" w:rsidRDefault="00000000" w:rsidRPr="00000000" w14:paraId="00000387">
      <w:pPr>
        <w:rPr>
          <w:b w:val="1"/>
        </w:rPr>
      </w:pPr>
      <w:r w:rsidDel="00000000" w:rsidR="00000000" w:rsidRPr="00000000">
        <w:rPr>
          <w:b w:val="1"/>
          <w:rtl w:val="0"/>
        </w:rPr>
        <w:t xml:space="preserve">RAZÃO SOCIAL:</w:t>
      </w:r>
    </w:p>
    <w:p w:rsidR="00000000" w:rsidDel="00000000" w:rsidP="00000000" w:rsidRDefault="00000000" w:rsidRPr="00000000" w14:paraId="00000388">
      <w:pPr>
        <w:rPr>
          <w:b w:val="1"/>
        </w:rPr>
      </w:pPr>
      <w:r w:rsidDel="00000000" w:rsidR="00000000" w:rsidRPr="00000000">
        <w:rPr>
          <w:b w:val="1"/>
          <w:rtl w:val="0"/>
        </w:rPr>
        <w:t xml:space="preserve">CNPJ:</w:t>
      </w:r>
    </w:p>
    <w:p w:rsidR="00000000" w:rsidDel="00000000" w:rsidP="00000000" w:rsidRDefault="00000000" w:rsidRPr="00000000" w14:paraId="00000389">
      <w:pPr>
        <w:rPr>
          <w:b w:val="1"/>
        </w:rPr>
      </w:pPr>
      <w:r w:rsidDel="00000000" w:rsidR="00000000" w:rsidRPr="00000000">
        <w:rPr>
          <w:b w:val="1"/>
          <w:rtl w:val="0"/>
        </w:rPr>
        <w:t xml:space="preserve">INSCRIÇÃO ESTADUAL Nº: </w:t>
      </w:r>
    </w:p>
    <w:p w:rsidR="00000000" w:rsidDel="00000000" w:rsidP="00000000" w:rsidRDefault="00000000" w:rsidRPr="00000000" w14:paraId="0000038A">
      <w:pPr>
        <w:rPr>
          <w:b w:val="1"/>
        </w:rPr>
      </w:pPr>
      <w:r w:rsidDel="00000000" w:rsidR="00000000" w:rsidRPr="00000000">
        <w:rPr>
          <w:b w:val="1"/>
          <w:rtl w:val="0"/>
        </w:rPr>
        <w:t xml:space="preserve">TELEFONE/E-MAIL:</w:t>
      </w:r>
    </w:p>
    <w:p w:rsidR="00000000" w:rsidDel="00000000" w:rsidP="00000000" w:rsidRDefault="00000000" w:rsidRPr="00000000" w14:paraId="0000038B">
      <w:pPr>
        <w:rPr>
          <w:b w:val="1"/>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38D">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38E">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38F">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Local e data.</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Representante da Empresa </w:t>
        <w:tab/>
      </w:r>
    </w:p>
    <w:p w:rsidR="00000000" w:rsidDel="00000000" w:rsidP="00000000" w:rsidRDefault="00000000" w:rsidRPr="00000000" w14:paraId="00000395">
      <w:pPr>
        <w:rPr/>
      </w:pPr>
      <w:r w:rsidDel="00000000" w:rsidR="00000000" w:rsidRPr="00000000">
        <w:rPr>
          <w:rtl w:val="0"/>
        </w:rPr>
        <w:t xml:space="preserve">(Assinatura do representante)</w:t>
        <w:tab/>
      </w:r>
    </w:p>
    <w:p w:rsidR="00000000" w:rsidDel="00000000" w:rsidP="00000000" w:rsidRDefault="00000000" w:rsidRPr="00000000" w14:paraId="00000396">
      <w:pPr>
        <w:widowControl w:val="0"/>
        <w:ind w:right="0"/>
        <w:rPr>
          <w:b w:val="1"/>
        </w:rPr>
      </w:pPr>
      <w:r w:rsidDel="00000000" w:rsidR="00000000" w:rsidRPr="00000000">
        <w:rPr>
          <w:b w:val="1"/>
          <w:rtl w:val="0"/>
        </w:rPr>
        <w:tab/>
      </w:r>
    </w:p>
    <w:p w:rsidR="00000000" w:rsidDel="00000000" w:rsidP="00000000" w:rsidRDefault="00000000" w:rsidRPr="00000000" w14:paraId="0000039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98">
      <w:pPr>
        <w:pStyle w:val="Heading2"/>
        <w:ind w:firstLine="851"/>
        <w:rPr/>
      </w:pPr>
      <w:r w:rsidDel="00000000" w:rsidR="00000000" w:rsidRPr="00000000">
        <w:rPr>
          <w:rtl w:val="0"/>
        </w:rPr>
        <w:t xml:space="preserve">ANEXO VII – CARTA DE FIANÇA BANCÁRIA PARA GARANTIA DE EXECUÇÃO CONTRATUAL (Modelo)</w:t>
      </w:r>
    </w:p>
    <w:p w:rsidR="00000000" w:rsidDel="00000000" w:rsidP="00000000" w:rsidRDefault="00000000" w:rsidRPr="00000000" w14:paraId="00000399">
      <w:pPr>
        <w:widowControl w:val="0"/>
        <w:jc w:val="center"/>
        <w:rPr/>
      </w:pPr>
      <w:r w:rsidDel="00000000" w:rsidR="00000000" w:rsidRPr="00000000">
        <w:rPr>
          <w:rtl w:val="0"/>
        </w:rPr>
      </w:r>
    </w:p>
    <w:p w:rsidR="00000000" w:rsidDel="00000000" w:rsidP="00000000" w:rsidRDefault="00000000" w:rsidRPr="00000000" w14:paraId="0000039A">
      <w:pPr>
        <w:widowControl w:val="0"/>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39B">
      <w:pPr>
        <w:widowControl w:val="0"/>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39C">
      <w:pPr>
        <w:widowControl w:val="0"/>
        <w:rPr/>
      </w:pPr>
      <w:r w:rsidDel="00000000" w:rsidR="00000000" w:rsidRPr="00000000">
        <w:rPr>
          <w:rtl w:val="0"/>
        </w:rPr>
        <w:t xml:space="preserve">a) prejuízos advindos do não cumprimento do contrato;</w:t>
      </w:r>
    </w:p>
    <w:p w:rsidR="00000000" w:rsidDel="00000000" w:rsidP="00000000" w:rsidRDefault="00000000" w:rsidRPr="00000000" w14:paraId="0000039D">
      <w:pPr>
        <w:widowControl w:val="0"/>
        <w:rPr/>
      </w:pPr>
      <w:r w:rsidDel="00000000" w:rsidR="00000000" w:rsidRPr="00000000">
        <w:rPr>
          <w:rtl w:val="0"/>
        </w:rPr>
        <w:t xml:space="preserve">b) multas punitivas aplicadas pela fiscalização ao contratado; </w:t>
      </w:r>
    </w:p>
    <w:p w:rsidR="00000000" w:rsidDel="00000000" w:rsidP="00000000" w:rsidRDefault="00000000" w:rsidRPr="00000000" w14:paraId="0000039E">
      <w:pPr>
        <w:widowControl w:val="0"/>
        <w:rPr/>
      </w:pPr>
      <w:r w:rsidDel="00000000" w:rsidR="00000000" w:rsidRPr="00000000">
        <w:rPr>
          <w:rtl w:val="0"/>
        </w:rPr>
        <w:t xml:space="preserve">c) prejuízos diretos causados ao contratante ou a terceiros decorrentes de culpa ou dolo durante a execução do contrato; e</w:t>
      </w:r>
    </w:p>
    <w:p w:rsidR="00000000" w:rsidDel="00000000" w:rsidP="00000000" w:rsidRDefault="00000000" w:rsidRPr="00000000" w14:paraId="0000039F">
      <w:pPr>
        <w:widowControl w:val="0"/>
        <w:rPr/>
      </w:pPr>
      <w:r w:rsidDel="00000000" w:rsidR="00000000" w:rsidRPr="00000000">
        <w:rPr>
          <w:rtl w:val="0"/>
        </w:rPr>
        <w:t xml:space="preserve">d) obrigações previdenciárias e/ou trabalhistas não honradas pelo contratado. </w:t>
      </w:r>
    </w:p>
    <w:p w:rsidR="00000000" w:rsidDel="00000000" w:rsidP="00000000" w:rsidRDefault="00000000" w:rsidRPr="00000000" w14:paraId="000003A0">
      <w:pPr>
        <w:widowControl w:val="0"/>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3A1">
      <w:pPr>
        <w:widowControl w:val="0"/>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3A2">
      <w:pPr>
        <w:widowControl w:val="0"/>
        <w:rPr/>
      </w:pPr>
      <w:r w:rsidDel="00000000" w:rsidR="00000000" w:rsidRPr="00000000">
        <w:rPr>
          <w:rtl w:val="0"/>
        </w:rPr>
        <w:t xml:space="preserve">5. A comunicação de inadimplemento deverá ocorrer até o prazo máximo de 90 (noventa) dias após o vencimento desta fiança. </w:t>
      </w:r>
    </w:p>
    <w:p w:rsidR="00000000" w:rsidDel="00000000" w:rsidP="00000000" w:rsidRDefault="00000000" w:rsidRPr="00000000" w14:paraId="000003A3">
      <w:pPr>
        <w:widowControl w:val="0"/>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3A4">
      <w:pPr>
        <w:widowControl w:val="0"/>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3A5">
      <w:pPr>
        <w:widowControl w:val="0"/>
        <w:rPr/>
      </w:pPr>
      <w:r w:rsidDel="00000000" w:rsidR="00000000" w:rsidRPr="00000000">
        <w:rPr>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3A6">
      <w:pPr>
        <w:widowControl w:val="0"/>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3A7">
      <w:pPr>
        <w:widowControl w:val="0"/>
        <w:rPr/>
      </w:pPr>
      <w:r w:rsidDel="00000000" w:rsidR="00000000" w:rsidRPr="00000000">
        <w:rPr>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3A8">
      <w:pPr>
        <w:widowControl w:val="0"/>
        <w:rPr/>
      </w:pPr>
      <w:r w:rsidDel="00000000" w:rsidR="00000000" w:rsidRPr="00000000">
        <w:rPr>
          <w:rtl w:val="0"/>
        </w:rPr>
      </w:r>
    </w:p>
    <w:p w:rsidR="00000000" w:rsidDel="00000000" w:rsidP="00000000" w:rsidRDefault="00000000" w:rsidRPr="00000000" w14:paraId="000003A9">
      <w:pPr>
        <w:widowControl w:val="0"/>
        <w:rPr/>
      </w:pPr>
      <w:r w:rsidDel="00000000" w:rsidR="00000000" w:rsidRPr="00000000">
        <w:rPr>
          <w:rtl w:val="0"/>
        </w:rPr>
      </w:r>
    </w:p>
    <w:p w:rsidR="00000000" w:rsidDel="00000000" w:rsidP="00000000" w:rsidRDefault="00000000" w:rsidRPr="00000000" w14:paraId="000003AA">
      <w:pPr>
        <w:widowControl w:val="0"/>
        <w:rPr/>
      </w:pPr>
      <w:r w:rsidDel="00000000" w:rsidR="00000000" w:rsidRPr="00000000">
        <w:rPr>
          <w:rtl w:val="0"/>
        </w:rPr>
        <w:t xml:space="preserve">(Local e data) </w:t>
      </w:r>
    </w:p>
    <w:p w:rsidR="00000000" w:rsidDel="00000000" w:rsidP="00000000" w:rsidRDefault="00000000" w:rsidRPr="00000000" w14:paraId="000003AB">
      <w:pPr>
        <w:widowControl w:val="0"/>
        <w:rPr/>
      </w:pPr>
      <w:r w:rsidDel="00000000" w:rsidR="00000000" w:rsidRPr="00000000">
        <w:rPr>
          <w:rtl w:val="0"/>
        </w:rPr>
        <w:t xml:space="preserve">(Instituição garantidora) </w:t>
      </w:r>
    </w:p>
    <w:p w:rsidR="00000000" w:rsidDel="00000000" w:rsidP="00000000" w:rsidRDefault="00000000" w:rsidRPr="00000000" w14:paraId="000003AC">
      <w:pPr>
        <w:widowControl w:val="0"/>
        <w:rPr/>
      </w:pPr>
      <w:r w:rsidDel="00000000" w:rsidR="00000000" w:rsidRPr="00000000">
        <w:rPr>
          <w:rtl w:val="0"/>
        </w:rPr>
        <w:t xml:space="preserve">(Assinaturas autorizadas)</w:t>
      </w:r>
    </w:p>
    <w:p w:rsidR="00000000" w:rsidDel="00000000" w:rsidP="00000000" w:rsidRDefault="00000000" w:rsidRPr="00000000" w14:paraId="000003AD">
      <w:pPr>
        <w:widowControl w:val="0"/>
        <w:rPr/>
      </w:pPr>
      <w:r w:rsidDel="00000000" w:rsidR="00000000" w:rsidRPr="00000000">
        <w:rPr>
          <w:rtl w:val="0"/>
        </w:rPr>
      </w:r>
    </w:p>
    <w:p w:rsidR="00000000" w:rsidDel="00000000" w:rsidP="00000000" w:rsidRDefault="00000000" w:rsidRPr="00000000" w14:paraId="000003AE">
      <w:pPr>
        <w:pStyle w:val="Heading2"/>
        <w:ind w:firstLine="851"/>
        <w:rPr/>
      </w:pPr>
      <w:r w:rsidDel="00000000" w:rsidR="00000000" w:rsidRPr="00000000">
        <w:br w:type="page"/>
      </w:r>
      <w:r w:rsidDel="00000000" w:rsidR="00000000" w:rsidRPr="00000000">
        <w:rPr>
          <w:rtl w:val="0"/>
        </w:rPr>
        <w:t xml:space="preserve">ANEXO VIII – Análise Contábil da Capacidade Financeira RELATIVA de Licitante</w:t>
      </w:r>
    </w:p>
    <w:tbl>
      <w:tblPr>
        <w:tblStyle w:val="Table7"/>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AF">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27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B1">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B2">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7">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8">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392"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5">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D6">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5">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E6">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E">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C">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A">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B">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8">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449">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C">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44D">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7">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58">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C">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45D">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3">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464">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B">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9">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A">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7">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4A8">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5">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B6">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4BF">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7">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4C8">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9">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CA">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4">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4D5">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3">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4E4">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A">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EB">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9">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FA">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3">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04">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9">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0A">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C">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50D">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0">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521">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C">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52D">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3">
            <w:pPr>
              <w:spacing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A">
            <w:pPr>
              <w:spacing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4">
            <w:pPr>
              <w:spacing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B">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9">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A">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7">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88">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1">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592">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4">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95">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3">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5A4">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9">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5AA">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9">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BA">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2">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C3">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7">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C8">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B">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9">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A">
            <w:pPr>
              <w:spacing w:line="256" w:lineRule="auto"/>
              <w:rPr>
                <w:sz w:val="14"/>
                <w:szCs w:val="14"/>
              </w:rPr>
            </w:pPr>
            <w:r w:rsidDel="00000000" w:rsidR="00000000" w:rsidRPr="00000000">
              <w:rPr>
                <w:sz w:val="14"/>
                <w:szCs w:val="14"/>
                <w:rtl w:val="0"/>
              </w:rPr>
              <w:t xml:space="preserve">IDENTIFICAÇÃO DA AUDITORIA</w:t>
            </w:r>
          </w:p>
        </w:tc>
      </w:tr>
      <w:tr>
        <w:trPr>
          <w:cantSplit w:val="0"/>
          <w:trHeight w:val="297"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7">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608">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9">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61A">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7">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5">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6">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C">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D">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3">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8">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A">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0">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3">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7">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D">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6">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8">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9">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8A">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F">
            <w:pPr>
              <w:spacing w:line="256" w:lineRule="auto"/>
              <w:rPr>
                <w:sz w:val="14"/>
                <w:szCs w:val="14"/>
              </w:rPr>
            </w:pPr>
            <w:r w:rsidDel="00000000" w:rsidR="00000000" w:rsidRPr="00000000">
              <w:rPr>
                <w:rtl w:val="0"/>
              </w:rPr>
            </w:r>
          </w:p>
          <w:p w:rsidR="00000000" w:rsidDel="00000000" w:rsidP="00000000" w:rsidRDefault="00000000" w:rsidRPr="00000000" w14:paraId="00000690">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3">
            <w:pPr>
              <w:spacing w:line="256" w:lineRule="auto"/>
              <w:rPr>
                <w:sz w:val="14"/>
                <w:szCs w:val="14"/>
              </w:rPr>
            </w:pPr>
            <w:r w:rsidDel="00000000" w:rsidR="00000000" w:rsidRPr="00000000">
              <w:rPr>
                <w:rtl w:val="0"/>
              </w:rPr>
            </w:r>
          </w:p>
          <w:p w:rsidR="00000000" w:rsidDel="00000000" w:rsidP="00000000" w:rsidRDefault="00000000" w:rsidRPr="00000000" w14:paraId="00000694">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spacing w:line="256" w:lineRule="auto"/>
              <w:rPr>
                <w:sz w:val="14"/>
                <w:szCs w:val="14"/>
              </w:rPr>
            </w:pPr>
            <w:r w:rsidDel="00000000" w:rsidR="00000000" w:rsidRPr="00000000">
              <w:rPr>
                <w:rtl w:val="0"/>
              </w:rPr>
            </w:r>
          </w:p>
          <w:p w:rsidR="00000000" w:rsidDel="00000000" w:rsidP="00000000" w:rsidRDefault="00000000" w:rsidRPr="00000000" w14:paraId="00000699">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spacing w:line="256" w:lineRule="auto"/>
              <w:rPr>
                <w:sz w:val="14"/>
                <w:szCs w:val="14"/>
              </w:rPr>
            </w:pPr>
            <w:r w:rsidDel="00000000" w:rsidR="00000000" w:rsidRPr="00000000">
              <w:rPr>
                <w:rtl w:val="0"/>
              </w:rPr>
            </w:r>
          </w:p>
          <w:p w:rsidR="00000000" w:rsidDel="00000000" w:rsidP="00000000" w:rsidRDefault="00000000" w:rsidRPr="00000000" w14:paraId="000006A0">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5">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9">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3">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7">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9">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A">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CB">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0">
            <w:pPr>
              <w:spacing w:line="256" w:lineRule="auto"/>
              <w:rPr>
                <w:sz w:val="14"/>
                <w:szCs w:val="14"/>
              </w:rPr>
            </w:pPr>
            <w:r w:rsidDel="00000000" w:rsidR="00000000" w:rsidRPr="00000000">
              <w:rPr>
                <w:rtl w:val="0"/>
              </w:rPr>
            </w:r>
          </w:p>
          <w:p w:rsidR="00000000" w:rsidDel="00000000" w:rsidP="00000000" w:rsidRDefault="00000000" w:rsidRPr="00000000" w14:paraId="000006D1">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4">
            <w:pPr>
              <w:spacing w:line="256" w:lineRule="auto"/>
              <w:rPr>
                <w:sz w:val="14"/>
                <w:szCs w:val="14"/>
              </w:rPr>
            </w:pPr>
            <w:r w:rsidDel="00000000" w:rsidR="00000000" w:rsidRPr="00000000">
              <w:rPr>
                <w:rtl w:val="0"/>
              </w:rPr>
            </w:r>
          </w:p>
          <w:p w:rsidR="00000000" w:rsidDel="00000000" w:rsidP="00000000" w:rsidRDefault="00000000" w:rsidRPr="00000000" w14:paraId="000006D5">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9">
            <w:pPr>
              <w:spacing w:line="256" w:lineRule="auto"/>
              <w:rPr>
                <w:sz w:val="14"/>
                <w:szCs w:val="14"/>
              </w:rPr>
            </w:pPr>
            <w:r w:rsidDel="00000000" w:rsidR="00000000" w:rsidRPr="00000000">
              <w:rPr>
                <w:rtl w:val="0"/>
              </w:rPr>
            </w:r>
          </w:p>
          <w:p w:rsidR="00000000" w:rsidDel="00000000" w:rsidP="00000000" w:rsidRDefault="00000000" w:rsidRPr="00000000" w14:paraId="000006DA">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line="256" w:lineRule="auto"/>
              <w:rPr>
                <w:sz w:val="14"/>
                <w:szCs w:val="14"/>
              </w:rPr>
            </w:pPr>
            <w:r w:rsidDel="00000000" w:rsidR="00000000" w:rsidRPr="00000000">
              <w:rPr>
                <w:rtl w:val="0"/>
              </w:rPr>
            </w:r>
          </w:p>
          <w:p w:rsidR="00000000" w:rsidDel="00000000" w:rsidP="00000000" w:rsidRDefault="00000000" w:rsidRPr="00000000" w14:paraId="000006E1">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5">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6">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A">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3">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4">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8">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A">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B">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70C">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1">
            <w:pPr>
              <w:spacing w:line="256" w:lineRule="auto"/>
              <w:rPr>
                <w:sz w:val="14"/>
                <w:szCs w:val="14"/>
              </w:rPr>
            </w:pPr>
            <w:r w:rsidDel="00000000" w:rsidR="00000000" w:rsidRPr="00000000">
              <w:rPr>
                <w:rtl w:val="0"/>
              </w:rPr>
            </w:r>
          </w:p>
          <w:p w:rsidR="00000000" w:rsidDel="00000000" w:rsidP="00000000" w:rsidRDefault="00000000" w:rsidRPr="00000000" w14:paraId="00000712">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5">
            <w:pPr>
              <w:spacing w:line="256" w:lineRule="auto"/>
              <w:rPr>
                <w:sz w:val="14"/>
                <w:szCs w:val="14"/>
              </w:rPr>
            </w:pPr>
            <w:r w:rsidDel="00000000" w:rsidR="00000000" w:rsidRPr="00000000">
              <w:rPr>
                <w:rtl w:val="0"/>
              </w:rPr>
            </w:r>
          </w:p>
          <w:p w:rsidR="00000000" w:rsidDel="00000000" w:rsidP="00000000" w:rsidRDefault="00000000" w:rsidRPr="00000000" w14:paraId="00000716">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A">
            <w:pPr>
              <w:spacing w:line="256" w:lineRule="auto"/>
              <w:rPr>
                <w:sz w:val="14"/>
                <w:szCs w:val="14"/>
              </w:rPr>
            </w:pPr>
            <w:r w:rsidDel="00000000" w:rsidR="00000000" w:rsidRPr="00000000">
              <w:rPr>
                <w:rtl w:val="0"/>
              </w:rPr>
            </w:r>
          </w:p>
          <w:p w:rsidR="00000000" w:rsidDel="00000000" w:rsidP="00000000" w:rsidRDefault="00000000" w:rsidRPr="00000000" w14:paraId="0000071B">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1">
            <w:pPr>
              <w:spacing w:line="256" w:lineRule="auto"/>
              <w:rPr>
                <w:sz w:val="14"/>
                <w:szCs w:val="14"/>
              </w:rPr>
            </w:pPr>
            <w:r w:rsidDel="00000000" w:rsidR="00000000" w:rsidRPr="00000000">
              <w:rPr>
                <w:rtl w:val="0"/>
              </w:rPr>
            </w:r>
          </w:p>
          <w:p w:rsidR="00000000" w:rsidDel="00000000" w:rsidP="00000000" w:rsidRDefault="00000000" w:rsidRPr="00000000" w14:paraId="00000722">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6">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7">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B">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9">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B">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C">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4D">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2">
            <w:pPr>
              <w:spacing w:line="256" w:lineRule="auto"/>
              <w:rPr>
                <w:sz w:val="14"/>
                <w:szCs w:val="14"/>
              </w:rPr>
            </w:pPr>
            <w:r w:rsidDel="00000000" w:rsidR="00000000" w:rsidRPr="00000000">
              <w:rPr>
                <w:rtl w:val="0"/>
              </w:rPr>
            </w:r>
          </w:p>
          <w:p w:rsidR="00000000" w:rsidDel="00000000" w:rsidP="00000000" w:rsidRDefault="00000000" w:rsidRPr="00000000" w14:paraId="00000753">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6">
            <w:pPr>
              <w:spacing w:line="256" w:lineRule="auto"/>
              <w:rPr>
                <w:sz w:val="14"/>
                <w:szCs w:val="14"/>
              </w:rPr>
            </w:pPr>
            <w:r w:rsidDel="00000000" w:rsidR="00000000" w:rsidRPr="00000000">
              <w:rPr>
                <w:rtl w:val="0"/>
              </w:rPr>
            </w:r>
          </w:p>
          <w:p w:rsidR="00000000" w:rsidDel="00000000" w:rsidP="00000000" w:rsidRDefault="00000000" w:rsidRPr="00000000" w14:paraId="00000757">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B">
            <w:pPr>
              <w:spacing w:line="256" w:lineRule="auto"/>
              <w:rPr>
                <w:sz w:val="14"/>
                <w:szCs w:val="14"/>
              </w:rPr>
            </w:pPr>
            <w:r w:rsidDel="00000000" w:rsidR="00000000" w:rsidRPr="00000000">
              <w:rPr>
                <w:rtl w:val="0"/>
              </w:rPr>
            </w:r>
          </w:p>
          <w:p w:rsidR="00000000" w:rsidDel="00000000" w:rsidP="00000000" w:rsidRDefault="00000000" w:rsidRPr="00000000" w14:paraId="0000075C">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2">
            <w:pPr>
              <w:spacing w:line="256" w:lineRule="auto"/>
              <w:rPr>
                <w:sz w:val="14"/>
                <w:szCs w:val="14"/>
              </w:rPr>
            </w:pPr>
            <w:r w:rsidDel="00000000" w:rsidR="00000000" w:rsidRPr="00000000">
              <w:rPr>
                <w:rtl w:val="0"/>
              </w:rPr>
            </w:r>
          </w:p>
          <w:p w:rsidR="00000000" w:rsidDel="00000000" w:rsidP="00000000" w:rsidRDefault="00000000" w:rsidRPr="00000000" w14:paraId="00000763">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7">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8">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C">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5">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6">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A">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C">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D">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8E">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3">
            <w:pPr>
              <w:spacing w:line="256" w:lineRule="auto"/>
              <w:rPr>
                <w:sz w:val="14"/>
                <w:szCs w:val="14"/>
              </w:rPr>
            </w:pPr>
            <w:r w:rsidDel="00000000" w:rsidR="00000000" w:rsidRPr="00000000">
              <w:rPr>
                <w:rtl w:val="0"/>
              </w:rPr>
            </w:r>
          </w:p>
          <w:p w:rsidR="00000000" w:rsidDel="00000000" w:rsidP="00000000" w:rsidRDefault="00000000" w:rsidRPr="00000000" w14:paraId="00000794">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7">
            <w:pPr>
              <w:spacing w:line="256" w:lineRule="auto"/>
              <w:rPr>
                <w:sz w:val="14"/>
                <w:szCs w:val="14"/>
              </w:rPr>
            </w:pPr>
            <w:r w:rsidDel="00000000" w:rsidR="00000000" w:rsidRPr="00000000">
              <w:rPr>
                <w:rtl w:val="0"/>
              </w:rPr>
            </w:r>
          </w:p>
          <w:p w:rsidR="00000000" w:rsidDel="00000000" w:rsidP="00000000" w:rsidRDefault="00000000" w:rsidRPr="00000000" w14:paraId="00000798">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C">
            <w:pPr>
              <w:spacing w:line="256" w:lineRule="auto"/>
              <w:rPr>
                <w:sz w:val="14"/>
                <w:szCs w:val="14"/>
              </w:rPr>
            </w:pPr>
            <w:r w:rsidDel="00000000" w:rsidR="00000000" w:rsidRPr="00000000">
              <w:rPr>
                <w:rtl w:val="0"/>
              </w:rPr>
            </w:r>
          </w:p>
          <w:p w:rsidR="00000000" w:rsidDel="00000000" w:rsidP="00000000" w:rsidRDefault="00000000" w:rsidRPr="00000000" w14:paraId="0000079D">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3">
            <w:pPr>
              <w:spacing w:line="256" w:lineRule="auto"/>
              <w:rPr>
                <w:sz w:val="14"/>
                <w:szCs w:val="14"/>
              </w:rPr>
            </w:pPr>
            <w:r w:rsidDel="00000000" w:rsidR="00000000" w:rsidRPr="00000000">
              <w:rPr>
                <w:rtl w:val="0"/>
              </w:rPr>
            </w:r>
          </w:p>
          <w:p w:rsidR="00000000" w:rsidDel="00000000" w:rsidP="00000000" w:rsidRDefault="00000000" w:rsidRPr="00000000" w14:paraId="000007A4">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8">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9">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D">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6">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7">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B">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D">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E">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0">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4">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5">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9">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B">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2">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3">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7">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9">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A">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0">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1">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5">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7">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8">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E">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F">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3">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5">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6">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C">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A">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B">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208"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8">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899">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B">
            <w:pPr>
              <w:spacing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7">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5">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6">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3">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1">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5">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D">
            <w:pPr>
              <w:spacing w:line="256" w:lineRule="auto"/>
              <w:jc w:val="center"/>
              <w:rPr>
                <w:sz w:val="14"/>
                <w:szCs w:val="14"/>
              </w:rPr>
            </w:pPr>
            <w:r w:rsidDel="00000000" w:rsidR="00000000" w:rsidRPr="00000000">
              <w:rPr>
                <w:sz w:val="14"/>
                <w:szCs w:val="14"/>
                <w:rtl w:val="0"/>
              </w:rPr>
              <w:t xml:space="preserve">LICITADOR</w:t>
            </w:r>
          </w:p>
        </w:tc>
      </w:tr>
      <w:tr>
        <w:trPr>
          <w:cantSplit w:val="0"/>
          <w:trHeight w:val="384"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F">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3">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B">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94D">
      <w:pPr>
        <w:rPr/>
      </w:pPr>
      <w:r w:rsidDel="00000000" w:rsidR="00000000" w:rsidRPr="00000000">
        <w:rPr>
          <w:rtl w:val="0"/>
        </w:rPr>
      </w:r>
    </w:p>
    <w:p w:rsidR="00000000" w:rsidDel="00000000" w:rsidP="00000000" w:rsidRDefault="00000000" w:rsidRPr="00000000" w14:paraId="0000094E">
      <w:pPr>
        <w:rPr/>
      </w:pPr>
      <w:r w:rsidDel="00000000" w:rsidR="00000000" w:rsidRPr="00000000">
        <w:rPr>
          <w:rtl w:val="0"/>
        </w:rPr>
      </w:r>
    </w:p>
    <w:sectPr>
      <w:headerReference r:id="rId10" w:type="default"/>
      <w:footerReference r:id="rId11" w:type="default"/>
      <w:pgSz w:h="16838" w:w="11906" w:orient="portrait"/>
      <w:pgMar w:bottom="1417" w:top="1417" w:left="1701" w:right="1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76" name="image2.png"/>
          <a:graphic>
            <a:graphicData uri="http://schemas.openxmlformats.org/drawingml/2006/picture">
              <pic:pic>
                <pic:nvPicPr>
                  <pic:cNvPr descr="Brasao Horiz SPGG.png" id="0" name="image2.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5050155</wp:posOffset>
          </wp:positionH>
          <wp:positionV relativeFrom="paragraph">
            <wp:posOffset>118110</wp:posOffset>
          </wp:positionV>
          <wp:extent cx="1003935" cy="523240"/>
          <wp:effectExtent b="0" l="0" r="0" t="0"/>
          <wp:wrapNone/>
          <wp:docPr descr="logo celic sub licitacoes" id="274" name="image1.png"/>
          <a:graphic>
            <a:graphicData uri="http://schemas.openxmlformats.org/drawingml/2006/picture">
              <pic:pic>
                <pic:nvPicPr>
                  <pic:cNvPr descr="logo celic sub licitacoes" id="0" name="image1.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666C00"/>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666C00"/>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666C00"/>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666C00"/>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666C00"/>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666C00"/>
    <w:pPr>
      <w:keepNext w:val="1"/>
      <w:spacing w:after="60"/>
      <w:outlineLvl w:val="4"/>
    </w:pPr>
    <w:rPr>
      <w:b w:val="1"/>
    </w:rPr>
  </w:style>
  <w:style w:type="paragraph" w:styleId="Ttulo6">
    <w:name w:val="heading 6"/>
    <w:basedOn w:val="Normal"/>
    <w:next w:val="Normal"/>
    <w:link w:val="Ttulo6Char"/>
    <w:unhideWhenUsed w:val="1"/>
    <w:qFormat w:val="1"/>
    <w:rsid w:val="00666C00"/>
    <w:pPr>
      <w:keepNext w:val="1"/>
      <w:outlineLvl w:val="5"/>
    </w:pPr>
    <w:rPr>
      <w:b w:val="1"/>
      <w:lang w:eastAsia="en-US"/>
    </w:rPr>
  </w:style>
  <w:style w:type="paragraph" w:styleId="Ttulo7">
    <w:name w:val="heading 7"/>
    <w:basedOn w:val="Normal"/>
    <w:next w:val="Normal"/>
    <w:link w:val="Ttulo7Char"/>
    <w:uiPriority w:val="99"/>
    <w:qFormat w:val="1"/>
    <w:rsid w:val="00666C00"/>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666C00"/>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666C00"/>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666C00"/>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666C00"/>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666C00"/>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666C00"/>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666C00"/>
    <w:rPr>
      <w:rFonts w:ascii="Times New Roman" w:cs="Times New Roman" w:hAnsi="Times New Roman"/>
      <w:b w:val="1"/>
      <w:color w:val="000000"/>
    </w:rPr>
  </w:style>
  <w:style w:type="character" w:styleId="Ttulo6Char" w:customStyle="1">
    <w:name w:val="Título 6 Char"/>
    <w:basedOn w:val="Fontepargpadro"/>
    <w:link w:val="Ttulo6"/>
    <w:qFormat w:val="1"/>
    <w:rsid w:val="00666C00"/>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666C00"/>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666C00"/>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666C00"/>
    <w:rPr>
      <w:rFonts w:ascii="Arial" w:cs="Arial" w:eastAsia="Times New Roman" w:hAnsi="Arial"/>
      <w:b w:val="1"/>
      <w:i w:val="1"/>
      <w:color w:val="000000"/>
      <w:sz w:val="20"/>
      <w:szCs w:val="20"/>
      <w:lang w:eastAsia="zh-CN"/>
    </w:rPr>
  </w:style>
  <w:style w:type="table" w:styleId="TableNormal" w:customStyle="1">
    <w:name w:val="Table Normal"/>
    <w:rsid w:val="00666C00"/>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666C00"/>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666C00"/>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666C00"/>
    <w:pPr>
      <w:spacing w:line="100" w:lineRule="atLeast"/>
      <w:ind w:firstLine="4111"/>
    </w:pPr>
    <w:rPr>
      <w:rFonts w:ascii="Arial" w:cs="Arial" w:hAnsi="Arial"/>
    </w:rPr>
  </w:style>
  <w:style w:type="paragraph" w:styleId="Standard" w:customStyle="1">
    <w:name w:val="Standard"/>
    <w:uiPriority w:val="99"/>
    <w:qFormat w:val="1"/>
    <w:rsid w:val="00666C00"/>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666C00"/>
    <w:pPr>
      <w:spacing w:after="100" w:afterAutospacing="1" w:before="100" w:beforeAutospacing="1"/>
    </w:pPr>
    <w:rPr>
      <w:color w:val="auto"/>
    </w:rPr>
  </w:style>
  <w:style w:type="character" w:styleId="Hyperlink">
    <w:name w:val="Hyperlink"/>
    <w:basedOn w:val="Fontepargpadro"/>
    <w:unhideWhenUsed w:val="1"/>
    <w:rsid w:val="00666C00"/>
    <w:rPr>
      <w:color w:val="0000ff"/>
      <w:u w:val="single"/>
    </w:rPr>
  </w:style>
  <w:style w:type="paragraph" w:styleId="Textodebalo">
    <w:name w:val="Balloon Text"/>
    <w:basedOn w:val="Normal"/>
    <w:link w:val="TextodebaloChar"/>
    <w:uiPriority w:val="99"/>
    <w:unhideWhenUsed w:val="1"/>
    <w:qFormat w:val="1"/>
    <w:rsid w:val="00666C00"/>
    <w:rPr>
      <w:rFonts w:ascii="Tahoma" w:cs="Tahoma" w:hAnsi="Tahoma"/>
      <w:sz w:val="16"/>
      <w:szCs w:val="16"/>
    </w:rPr>
  </w:style>
  <w:style w:type="character" w:styleId="TextodebaloChar" w:customStyle="1">
    <w:name w:val="Texto de balão Char"/>
    <w:basedOn w:val="Fontepargpadro"/>
    <w:link w:val="Textodebalo"/>
    <w:uiPriority w:val="99"/>
    <w:qFormat w:val="1"/>
    <w:rsid w:val="00666C00"/>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666C00"/>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666C00"/>
    <w:rPr>
      <w:rFonts w:ascii="Times New Roman" w:cs="Times New Roman" w:hAnsi="Times New Roman"/>
      <w:color w:val="000000"/>
    </w:rPr>
  </w:style>
  <w:style w:type="paragraph" w:styleId="Rodap">
    <w:name w:val="footer"/>
    <w:basedOn w:val="Normal"/>
    <w:link w:val="RodapChar"/>
    <w:uiPriority w:val="99"/>
    <w:unhideWhenUsed w:val="1"/>
    <w:qFormat w:val="1"/>
    <w:rsid w:val="00666C00"/>
    <w:pPr>
      <w:tabs>
        <w:tab w:val="center" w:pos="4252"/>
        <w:tab w:val="right" w:pos="8504"/>
      </w:tabs>
    </w:pPr>
  </w:style>
  <w:style w:type="character" w:styleId="RodapChar" w:customStyle="1">
    <w:name w:val="Rodapé Char"/>
    <w:basedOn w:val="Fontepargpadro"/>
    <w:link w:val="Rodap"/>
    <w:uiPriority w:val="99"/>
    <w:qFormat w:val="1"/>
    <w:rsid w:val="00666C00"/>
    <w:rPr>
      <w:rFonts w:ascii="Times New Roman" w:cs="Times New Roman" w:hAnsi="Times New Roman"/>
      <w:color w:val="000000"/>
    </w:rPr>
  </w:style>
  <w:style w:type="character" w:styleId="nfase">
    <w:name w:val="Emphasis"/>
    <w:basedOn w:val="Fontepargpadro"/>
    <w:uiPriority w:val="20"/>
    <w:qFormat w:val="1"/>
    <w:rsid w:val="00666C00"/>
    <w:rPr>
      <w:i w:val="1"/>
      <w:iCs w:val="1"/>
    </w:rPr>
  </w:style>
  <w:style w:type="character" w:styleId="MenoPendente1" w:customStyle="1">
    <w:name w:val="Menção Pendente1"/>
    <w:basedOn w:val="Fontepargpadro"/>
    <w:uiPriority w:val="99"/>
    <w:semiHidden w:val="1"/>
    <w:unhideWhenUsed w:val="1"/>
    <w:rsid w:val="00666C00"/>
    <w:rPr>
      <w:color w:val="605e5c"/>
      <w:shd w:color="auto" w:fill="e1dfdd" w:val="clear"/>
    </w:rPr>
  </w:style>
  <w:style w:type="paragraph" w:styleId="Subttulo">
    <w:name w:val="Subtitle"/>
    <w:basedOn w:val="Normal"/>
    <w:next w:val="Normal"/>
    <w:link w:val="SubttuloChar"/>
    <w:uiPriority w:val="11"/>
    <w:qFormat w:val="1"/>
    <w:rsid w:val="00666C00"/>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666C00"/>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666C00"/>
    <w:rPr>
      <w:sz w:val="24"/>
    </w:rPr>
  </w:style>
  <w:style w:type="character" w:styleId="WW8Num8z0" w:customStyle="1">
    <w:name w:val="WW8Num8z0"/>
    <w:qFormat w:val="1"/>
    <w:rsid w:val="00666C00"/>
    <w:rPr>
      <w:sz w:val="24"/>
    </w:rPr>
  </w:style>
  <w:style w:type="character" w:styleId="Fontepargpadro2" w:customStyle="1">
    <w:name w:val="Fonte parág. padrão2"/>
    <w:qFormat w:val="1"/>
    <w:rsid w:val="00666C00"/>
  </w:style>
  <w:style w:type="character" w:styleId="CharChar22" w:customStyle="1">
    <w:name w:val="Char Char22"/>
    <w:qFormat w:val="1"/>
    <w:rsid w:val="00666C00"/>
    <w:rPr>
      <w:rFonts w:ascii="Times New Roman" w:cs="Times New Roman" w:eastAsia="Times New Roman" w:hAnsi="Times New Roman"/>
      <w:b w:val="1"/>
      <w:bCs w:val="1"/>
      <w:sz w:val="24"/>
      <w:szCs w:val="24"/>
    </w:rPr>
  </w:style>
  <w:style w:type="character" w:styleId="CharChar21" w:customStyle="1">
    <w:name w:val="Char Char21"/>
    <w:qFormat w:val="1"/>
    <w:rsid w:val="00666C00"/>
    <w:rPr>
      <w:rFonts w:ascii="Times New Roman" w:cs="Times New Roman" w:eastAsia="Times New Roman" w:hAnsi="Times New Roman"/>
      <w:b w:val="1"/>
      <w:bCs w:val="1"/>
      <w:sz w:val="24"/>
      <w:szCs w:val="24"/>
    </w:rPr>
  </w:style>
  <w:style w:type="character" w:styleId="CharChar20" w:customStyle="1">
    <w:name w:val="Char Char20"/>
    <w:qFormat w:val="1"/>
    <w:rsid w:val="00666C00"/>
    <w:rPr>
      <w:rFonts w:ascii="Times New Roman" w:cs="Times New Roman" w:eastAsia="Times New Roman" w:hAnsi="Times New Roman"/>
      <w:b w:val="1"/>
      <w:bCs w:val="1"/>
      <w:sz w:val="24"/>
      <w:szCs w:val="24"/>
    </w:rPr>
  </w:style>
  <w:style w:type="character" w:styleId="CharChar19" w:customStyle="1">
    <w:name w:val="Char Char19"/>
    <w:qFormat w:val="1"/>
    <w:rsid w:val="00666C00"/>
    <w:rPr>
      <w:rFonts w:ascii="Times New Roman" w:cs="Times New Roman" w:eastAsia="Times New Roman" w:hAnsi="Times New Roman"/>
      <w:b w:val="1"/>
      <w:bCs w:val="1"/>
      <w:sz w:val="24"/>
      <w:szCs w:val="24"/>
    </w:rPr>
  </w:style>
  <w:style w:type="character" w:styleId="CharChar18" w:customStyle="1">
    <w:name w:val="Char Char18"/>
    <w:qFormat w:val="1"/>
    <w:rsid w:val="00666C00"/>
    <w:rPr>
      <w:rFonts w:ascii="Times New Roman" w:cs="Times New Roman" w:eastAsia="Times New Roman" w:hAnsi="Times New Roman"/>
      <w:b w:val="1"/>
      <w:color w:val="000000"/>
      <w:sz w:val="24"/>
      <w:szCs w:val="20"/>
    </w:rPr>
  </w:style>
  <w:style w:type="character" w:styleId="CharChar17" w:customStyle="1">
    <w:name w:val="Char Char17"/>
    <w:qFormat w:val="1"/>
    <w:rsid w:val="00666C00"/>
    <w:rPr>
      <w:rFonts w:ascii="Times New Roman" w:cs="Times New Roman" w:eastAsia="Times New Roman" w:hAnsi="Times New Roman"/>
      <w:b w:val="1"/>
      <w:i w:val="1"/>
      <w:color w:val="000000"/>
      <w:szCs w:val="20"/>
    </w:rPr>
  </w:style>
  <w:style w:type="character" w:styleId="CharChar16" w:customStyle="1">
    <w:name w:val="Char Char16"/>
    <w:qFormat w:val="1"/>
    <w:rsid w:val="00666C00"/>
    <w:rPr>
      <w:rFonts w:ascii="Times New Roman" w:cs="Times New Roman" w:eastAsia="Times New Roman" w:hAnsi="Times New Roman"/>
      <w:b w:val="1"/>
      <w:color w:val="000000"/>
      <w:sz w:val="20"/>
      <w:szCs w:val="20"/>
    </w:rPr>
  </w:style>
  <w:style w:type="character" w:styleId="CharChar15" w:customStyle="1">
    <w:name w:val="Char Char15"/>
    <w:qFormat w:val="1"/>
    <w:rsid w:val="00666C00"/>
    <w:rPr>
      <w:rFonts w:ascii="Times New Roman" w:cs="Times New Roman" w:eastAsia="Times New Roman" w:hAnsi="Times New Roman"/>
      <w:b w:val="1"/>
      <w:i w:val="1"/>
      <w:color w:val="000000"/>
      <w:sz w:val="20"/>
      <w:szCs w:val="20"/>
    </w:rPr>
  </w:style>
  <w:style w:type="character" w:styleId="CharChar14" w:customStyle="1">
    <w:name w:val="Char Char14"/>
    <w:qFormat w:val="1"/>
    <w:rsid w:val="00666C00"/>
    <w:rPr>
      <w:rFonts w:ascii="Arial" w:cs="Times New Roman" w:eastAsia="Times New Roman" w:hAnsi="Arial"/>
      <w:b w:val="1"/>
      <w:i w:val="1"/>
      <w:color w:val="000000"/>
      <w:sz w:val="20"/>
      <w:szCs w:val="20"/>
    </w:rPr>
  </w:style>
  <w:style w:type="character" w:styleId="CharChar13" w:customStyle="1">
    <w:name w:val="Char Char13"/>
    <w:qFormat w:val="1"/>
    <w:rsid w:val="00666C00"/>
    <w:rPr>
      <w:rFonts w:ascii="Times New Roman" w:cs="Times New Roman" w:eastAsia="Times New Roman" w:hAnsi="Times New Roman"/>
      <w:sz w:val="24"/>
      <w:szCs w:val="24"/>
    </w:rPr>
  </w:style>
  <w:style w:type="character" w:styleId="CharChar12" w:customStyle="1">
    <w:name w:val="Char Char12"/>
    <w:qFormat w:val="1"/>
    <w:rsid w:val="00666C00"/>
    <w:rPr>
      <w:rFonts w:ascii="Times New Roman" w:cs="Times New Roman" w:eastAsia="Times New Roman" w:hAnsi="Times New Roman"/>
      <w:sz w:val="24"/>
      <w:szCs w:val="24"/>
    </w:rPr>
  </w:style>
  <w:style w:type="character" w:styleId="Nmerodepgina">
    <w:name w:val="page number"/>
    <w:basedOn w:val="Fontepargpadro2"/>
    <w:qFormat w:val="1"/>
    <w:rsid w:val="00666C00"/>
  </w:style>
  <w:style w:type="character" w:styleId="CharChar11" w:customStyle="1">
    <w:name w:val="Char Char11"/>
    <w:qFormat w:val="1"/>
    <w:rsid w:val="00666C00"/>
    <w:rPr>
      <w:rFonts w:ascii="Times New Roman" w:cs="Times New Roman" w:eastAsia="Times New Roman" w:hAnsi="Times New Roman"/>
      <w:sz w:val="24"/>
      <w:szCs w:val="20"/>
    </w:rPr>
  </w:style>
  <w:style w:type="character" w:styleId="CharChar10" w:customStyle="1">
    <w:name w:val="Char Char10"/>
    <w:qFormat w:val="1"/>
    <w:rsid w:val="00666C00"/>
    <w:rPr>
      <w:rFonts w:ascii="Times New Roman" w:cs="Times New Roman" w:eastAsia="Times New Roman" w:hAnsi="Times New Roman"/>
      <w:sz w:val="24"/>
      <w:szCs w:val="24"/>
    </w:rPr>
  </w:style>
  <w:style w:type="character" w:styleId="CharChar9" w:customStyle="1">
    <w:name w:val="Char Char9"/>
    <w:qFormat w:val="1"/>
    <w:rsid w:val="00666C00"/>
    <w:rPr>
      <w:rFonts w:ascii="Times New Roman" w:cs="Times New Roman" w:eastAsia="Times New Roman" w:hAnsi="Times New Roman"/>
      <w:color w:val="ff0000"/>
      <w:sz w:val="24"/>
      <w:szCs w:val="24"/>
    </w:rPr>
  </w:style>
  <w:style w:type="character" w:styleId="CharChar8" w:customStyle="1">
    <w:name w:val="Char Char8"/>
    <w:qFormat w:val="1"/>
    <w:rsid w:val="00666C00"/>
    <w:rPr>
      <w:rFonts w:ascii="Times New Roman" w:cs="Times New Roman" w:eastAsia="Times New Roman" w:hAnsi="Times New Roman"/>
      <w:sz w:val="24"/>
      <w:szCs w:val="24"/>
    </w:rPr>
  </w:style>
  <w:style w:type="character" w:styleId="CharChar7" w:customStyle="1">
    <w:name w:val="Char Char7"/>
    <w:qFormat w:val="1"/>
    <w:rsid w:val="00666C00"/>
    <w:rPr>
      <w:rFonts w:ascii="Times New Roman" w:cs="Times New Roman" w:eastAsia="Times New Roman" w:hAnsi="Times New Roman"/>
      <w:color w:val="000000"/>
      <w:sz w:val="24"/>
      <w:szCs w:val="20"/>
    </w:rPr>
  </w:style>
  <w:style w:type="character" w:styleId="LinkdaInternet" w:customStyle="1">
    <w:name w:val="Link da Internet"/>
    <w:rsid w:val="00666C00"/>
    <w:rPr>
      <w:color w:val="0000ff"/>
      <w:u w:val="single"/>
    </w:rPr>
  </w:style>
  <w:style w:type="character" w:styleId="CharChar6" w:customStyle="1">
    <w:name w:val="Char Char6"/>
    <w:qFormat w:val="1"/>
    <w:rsid w:val="00666C00"/>
    <w:rPr>
      <w:rFonts w:ascii="Tahoma" w:cs="Tahoma" w:eastAsia="Times New Roman" w:hAnsi="Tahoma"/>
      <w:i w:val="1"/>
      <w:color w:val="000000"/>
      <w:sz w:val="24"/>
      <w:szCs w:val="20"/>
      <w:shd w:color="auto" w:fill="000080" w:val="clear"/>
    </w:rPr>
  </w:style>
  <w:style w:type="character" w:styleId="CharChar5" w:customStyle="1">
    <w:name w:val="Char Char5"/>
    <w:qFormat w:val="1"/>
    <w:rsid w:val="00666C00"/>
    <w:rPr>
      <w:rFonts w:ascii="Times New Roman" w:cs="Times New Roman" w:eastAsia="Times New Roman" w:hAnsi="Times New Roman"/>
      <w:sz w:val="24"/>
      <w:szCs w:val="24"/>
    </w:rPr>
  </w:style>
  <w:style w:type="character" w:styleId="CharChar4" w:customStyle="1">
    <w:name w:val="Char Char4"/>
    <w:qFormat w:val="1"/>
    <w:rsid w:val="00666C00"/>
    <w:rPr>
      <w:rFonts w:ascii="Times New Roman" w:cs="Times New Roman" w:eastAsia="Times New Roman" w:hAnsi="Times New Roman"/>
      <w:sz w:val="20"/>
      <w:szCs w:val="20"/>
    </w:rPr>
  </w:style>
  <w:style w:type="character" w:styleId="Linkdainternetvisitado" w:customStyle="1">
    <w:name w:val="Link da internet visitado"/>
    <w:rsid w:val="00666C00"/>
    <w:rPr>
      <w:color w:val="800080"/>
      <w:u w:val="single"/>
    </w:rPr>
  </w:style>
  <w:style w:type="character" w:styleId="CharChar3" w:customStyle="1">
    <w:name w:val="Char Char3"/>
    <w:qFormat w:val="1"/>
    <w:rsid w:val="00666C00"/>
    <w:rPr>
      <w:rFonts w:ascii="Times New Roman" w:cs="Times New Roman" w:eastAsia="Times New Roman" w:hAnsi="Times New Roman"/>
      <w:sz w:val="20"/>
      <w:szCs w:val="20"/>
    </w:rPr>
  </w:style>
  <w:style w:type="character" w:styleId="CharChar2" w:customStyle="1">
    <w:name w:val="Char Char2"/>
    <w:qFormat w:val="1"/>
    <w:rsid w:val="00666C00"/>
    <w:rPr>
      <w:rFonts w:ascii="Arial" w:cs="Arial" w:eastAsia="Times New Roman" w:hAnsi="Arial"/>
      <w:sz w:val="24"/>
      <w:szCs w:val="20"/>
    </w:rPr>
  </w:style>
  <w:style w:type="character" w:styleId="CharChar1" w:customStyle="1">
    <w:name w:val="Char Char1"/>
    <w:qFormat w:val="1"/>
    <w:rsid w:val="00666C00"/>
    <w:rPr>
      <w:rFonts w:ascii="Tahoma" w:cs="Tahoma" w:eastAsia="Times New Roman" w:hAnsi="Tahoma"/>
      <w:sz w:val="16"/>
      <w:szCs w:val="16"/>
    </w:rPr>
  </w:style>
  <w:style w:type="character" w:styleId="style41" w:customStyle="1">
    <w:name w:val="style41"/>
    <w:qFormat w:val="1"/>
    <w:rsid w:val="00666C00"/>
    <w:rPr>
      <w:b w:val="1"/>
      <w:bCs w:val="1"/>
      <w:sz w:val="20"/>
      <w:szCs w:val="20"/>
    </w:rPr>
  </w:style>
  <w:style w:type="character" w:styleId="Refdecomentrio1" w:customStyle="1">
    <w:name w:val="Ref. de comentário1"/>
    <w:qFormat w:val="1"/>
    <w:rsid w:val="00666C00"/>
    <w:rPr>
      <w:sz w:val="16"/>
      <w:szCs w:val="16"/>
    </w:rPr>
  </w:style>
  <w:style w:type="character" w:styleId="CharChar" w:customStyle="1">
    <w:name w:val="Char Char"/>
    <w:qFormat w:val="1"/>
    <w:rsid w:val="00666C00"/>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666C00"/>
  </w:style>
  <w:style w:type="character" w:styleId="CorpodetextoChar" w:customStyle="1">
    <w:name w:val="Corpo de texto Char"/>
    <w:basedOn w:val="Fontepargpadro"/>
    <w:link w:val="Corpodetexto"/>
    <w:uiPriority w:val="99"/>
    <w:qFormat w:val="1"/>
    <w:rsid w:val="00666C00"/>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666C00"/>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666C00"/>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666C00"/>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666C00"/>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666C00"/>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666C00"/>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666C00"/>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666C00"/>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666C00"/>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666C00"/>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666C00"/>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666C00"/>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666C00"/>
    <w:rPr>
      <w:b w:val="1"/>
      <w:bCs w:val="1"/>
      <w:color w:val="auto"/>
      <w:sz w:val="22"/>
    </w:rPr>
  </w:style>
  <w:style w:type="character" w:styleId="AssuntodocomentrioChar1" w:customStyle="1">
    <w:name w:val="Assunto do comentário Char1"/>
    <w:basedOn w:val="TextodecomentrioChar1"/>
    <w:uiPriority w:val="99"/>
    <w:semiHidden w:val="1"/>
    <w:rsid w:val="00666C00"/>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666C00"/>
    <w:pPr>
      <w:suppressAutoHyphens w:val="1"/>
      <w:spacing w:line="240" w:lineRule="auto"/>
    </w:pPr>
    <w:rPr>
      <w:rFonts w:eastAsia="Times New Roman"/>
      <w:sz w:val="20"/>
      <w:szCs w:val="20"/>
      <w:lang w:eastAsia="zh-CN"/>
    </w:rPr>
  </w:style>
  <w:style w:type="character" w:styleId="Forte">
    <w:name w:val="Strong"/>
    <w:uiPriority w:val="22"/>
    <w:qFormat w:val="1"/>
    <w:rsid w:val="00666C00"/>
    <w:rPr>
      <w:b w:val="1"/>
      <w:bCs w:val="1"/>
    </w:rPr>
  </w:style>
  <w:style w:type="character" w:styleId="Refdecomentrio">
    <w:name w:val="annotation reference"/>
    <w:unhideWhenUsed w:val="1"/>
    <w:qFormat w:val="1"/>
    <w:rsid w:val="00666C00"/>
    <w:rPr>
      <w:sz w:val="16"/>
      <w:szCs w:val="16"/>
    </w:rPr>
  </w:style>
  <w:style w:type="character" w:styleId="TextodoEspaoReservado">
    <w:name w:val="Placeholder Text"/>
    <w:uiPriority w:val="99"/>
    <w:semiHidden w:val="1"/>
    <w:qFormat w:val="1"/>
    <w:rsid w:val="00666C00"/>
    <w:rPr>
      <w:color w:val="808080"/>
    </w:rPr>
  </w:style>
  <w:style w:type="character" w:styleId="PadroChar" w:customStyle="1">
    <w:name w:val="Padrão Char"/>
    <w:link w:val="Padro"/>
    <w:qFormat w:val="1"/>
    <w:rsid w:val="00666C00"/>
    <w:rPr>
      <w:rFonts w:ascii="Calibri" w:cs="Times New Roman" w:eastAsia="Calibri" w:hAnsi="Calibri"/>
      <w:color w:val="00000a"/>
    </w:rPr>
  </w:style>
  <w:style w:type="paragraph" w:styleId="Padro" w:customStyle="1">
    <w:name w:val="Padrão"/>
    <w:link w:val="PadroChar"/>
    <w:qFormat w:val="1"/>
    <w:rsid w:val="00666C00"/>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666C00"/>
    <w:rPr>
      <w:rFonts w:cs="Mangal"/>
    </w:rPr>
  </w:style>
  <w:style w:type="paragraph" w:styleId="Legenda">
    <w:name w:val="caption"/>
    <w:basedOn w:val="Normal"/>
    <w:next w:val="Normal"/>
    <w:uiPriority w:val="99"/>
    <w:qFormat w:val="1"/>
    <w:rsid w:val="00666C00"/>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666C00"/>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666C00"/>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666C00"/>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666C00"/>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666C00"/>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666C00"/>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666C00"/>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666C00"/>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666C00"/>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666C00"/>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666C00"/>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666C00"/>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666C00"/>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666C00"/>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666C00"/>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666C00"/>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666C00"/>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666C00"/>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666C00"/>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666C00"/>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666C00"/>
    <w:pPr>
      <w:widowControl w:val="0"/>
      <w:spacing w:before="80" w:line="276" w:lineRule="auto"/>
    </w:pPr>
    <w:rPr>
      <w:b w:val="1"/>
      <w:bCs w:val="1"/>
    </w:rPr>
  </w:style>
  <w:style w:type="paragraph" w:styleId="TextosemFormatao1" w:customStyle="1">
    <w:name w:val="Texto sem Formatação1"/>
    <w:basedOn w:val="Normal"/>
    <w:uiPriority w:val="99"/>
    <w:qFormat w:val="1"/>
    <w:rsid w:val="00666C00"/>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666C00"/>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666C00"/>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666C00"/>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666C00"/>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666C00"/>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666C00"/>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666C00"/>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666C00"/>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666C00"/>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666C00"/>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666C00"/>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666C00"/>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666C00"/>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666C00"/>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666C00"/>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666C00"/>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666C00"/>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666C00"/>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666C00"/>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666C00"/>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666C00"/>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666C00"/>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666C00"/>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666C00"/>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666C00"/>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666C00"/>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666C00"/>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666C00"/>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666C00"/>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666C00"/>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666C00"/>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666C00"/>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666C00"/>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666C00"/>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666C00"/>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666C00"/>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666C00"/>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666C00"/>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666C00"/>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666C00"/>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666C00"/>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666C00"/>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666C00"/>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666C00"/>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666C00"/>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666C00"/>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666C00"/>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666C00"/>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666C00"/>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666C00"/>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666C00"/>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666C00"/>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666C00"/>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666C00"/>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666C00"/>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666C00"/>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666C00"/>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666C00"/>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666C00"/>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666C00"/>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666C00"/>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666C00"/>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666C00"/>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666C00"/>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666C00"/>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666C00"/>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666C00"/>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666C00"/>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666C00"/>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666C00"/>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666C00"/>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666C00"/>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666C00"/>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666C00"/>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666C00"/>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666C00"/>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666C00"/>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666C00"/>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666C00"/>
    <w:rPr>
      <w:rFonts w:ascii="Tahoma" w:cs="Tahoma" w:eastAsia="Times New Roman" w:hAnsi="Tahoma"/>
      <w:sz w:val="16"/>
      <w:szCs w:val="16"/>
      <w:lang w:eastAsia="zh-CN"/>
    </w:rPr>
  </w:style>
  <w:style w:type="paragraph" w:styleId="PargrafodaLista">
    <w:name w:val="List Paragraph"/>
    <w:basedOn w:val="Normal"/>
    <w:uiPriority w:val="34"/>
    <w:qFormat w:val="1"/>
    <w:rsid w:val="00666C00"/>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666C00"/>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666C00"/>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666C00"/>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666C00"/>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666C00"/>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666C00"/>
    <w:pPr>
      <w:jc w:val="center"/>
    </w:pPr>
    <w:rPr>
      <w:b w:val="1"/>
      <w:bCs w:val="1"/>
    </w:rPr>
  </w:style>
  <w:style w:type="paragraph" w:styleId="texto" w:customStyle="1">
    <w:name w:val="texto"/>
    <w:basedOn w:val="Normal"/>
    <w:uiPriority w:val="99"/>
    <w:qFormat w:val="1"/>
    <w:rsid w:val="00666C00"/>
    <w:pPr>
      <w:spacing w:line="240" w:lineRule="auto"/>
    </w:pPr>
    <w:rPr>
      <w:rFonts w:eastAsia="Times New Roman"/>
      <w:sz w:val="24"/>
      <w:szCs w:val="24"/>
    </w:rPr>
  </w:style>
  <w:style w:type="paragraph" w:styleId="Default0" w:customStyle="1">
    <w:name w:val="Default"/>
    <w:uiPriority w:val="99"/>
    <w:qFormat w:val="1"/>
    <w:rsid w:val="00666C00"/>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666C00"/>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666C00"/>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666C00"/>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666C00"/>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666C00"/>
    <w:rPr>
      <w:color w:val="800080"/>
      <w:u w:val="single"/>
    </w:rPr>
  </w:style>
  <w:style w:type="paragraph" w:styleId="TableParagraph" w:customStyle="1">
    <w:name w:val="Table Paragraph"/>
    <w:basedOn w:val="Normal"/>
    <w:uiPriority w:val="1"/>
    <w:qFormat w:val="1"/>
    <w:rsid w:val="00666C00"/>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666C00"/>
    <w:pPr>
      <w:numPr>
        <w:numId w:val="3"/>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666C00"/>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666C00"/>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666C00"/>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666C00"/>
  </w:style>
  <w:style w:type="paragraph" w:styleId="Corpodetexto2">
    <w:name w:val="Body Text 2"/>
    <w:basedOn w:val="Normal"/>
    <w:link w:val="Corpodetexto2Char"/>
    <w:uiPriority w:val="99"/>
    <w:semiHidden w:val="1"/>
    <w:unhideWhenUsed w:val="1"/>
    <w:rsid w:val="00666C00"/>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666C00"/>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666C00"/>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666C00"/>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666C00"/>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666C00"/>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666C00"/>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666C00"/>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666C00"/>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666C00"/>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666C00"/>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666C00"/>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666C00"/>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666C00"/>
    <w:pPr>
      <w:numPr>
        <w:numId w:val="4"/>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666C00"/>
    <w:pPr>
      <w:numPr>
        <w:ilvl w:val="1"/>
        <w:numId w:val="5"/>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666C00"/>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666C00"/>
    <w:pPr>
      <w:numPr>
        <w:ilvl w:val="2"/>
      </w:numPr>
      <w:ind w:left="502" w:hanging="360"/>
    </w:pPr>
    <w:rPr>
      <w:rFonts w:cs="Arial"/>
      <w:b w:val="1"/>
    </w:rPr>
  </w:style>
  <w:style w:type="paragraph" w:styleId="Nivel3" w:customStyle="1">
    <w:name w:val="Nivel 3"/>
    <w:basedOn w:val="Nivel2"/>
    <w:uiPriority w:val="99"/>
    <w:qFormat w:val="1"/>
    <w:rsid w:val="00666C00"/>
    <w:pPr>
      <w:numPr>
        <w:ilvl w:val="0"/>
        <w:numId w:val="0"/>
      </w:numPr>
      <w:ind w:left="1224" w:hanging="504"/>
    </w:pPr>
    <w:rPr>
      <w:rFonts w:cs="Arial"/>
      <w:color w:val="000000"/>
    </w:rPr>
  </w:style>
  <w:style w:type="character" w:styleId="Nivel4Char" w:customStyle="1">
    <w:name w:val="Nivel 4 Char"/>
    <w:basedOn w:val="Fontepargpadro"/>
    <w:link w:val="Nivel4"/>
    <w:locked w:val="1"/>
    <w:rsid w:val="00666C00"/>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666C00"/>
    <w:pPr>
      <w:numPr>
        <w:ilvl w:val="3"/>
      </w:numPr>
      <w:ind w:left="1224" w:hanging="504"/>
    </w:pPr>
    <w:rPr>
      <w:color w:val="auto"/>
    </w:rPr>
  </w:style>
  <w:style w:type="character" w:styleId="Nivel5Char" w:customStyle="1">
    <w:name w:val="Nivel 5 Char"/>
    <w:basedOn w:val="Nivel4Char"/>
    <w:link w:val="Nivel5"/>
    <w:locked w:val="1"/>
    <w:rsid w:val="00666C00"/>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666C00"/>
    <w:pPr>
      <w:numPr>
        <w:ilvl w:val="4"/>
      </w:numPr>
      <w:ind w:left="2496" w:hanging="1080"/>
    </w:pPr>
  </w:style>
  <w:style w:type="paragraph" w:styleId="Ttulo20" w:customStyle="1">
    <w:name w:val="Título2"/>
    <w:basedOn w:val="Normal"/>
    <w:next w:val="Corpodetexto"/>
    <w:uiPriority w:val="99"/>
    <w:rsid w:val="00666C00"/>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666C00"/>
  </w:style>
  <w:style w:type="character" w:styleId="reference" w:customStyle="1">
    <w:name w:val="reference"/>
    <w:rsid w:val="00666C00"/>
    <w:rPr>
      <w:b w:val="0"/>
      <w:bCs w:val="0"/>
      <w:caps w:val="0"/>
      <w:color w:val="ff0000"/>
      <w:sz w:val="19"/>
      <w:szCs w:val="19"/>
    </w:rPr>
  </w:style>
  <w:style w:type="character" w:styleId="identificador6" w:customStyle="1">
    <w:name w:val="identificador6"/>
    <w:basedOn w:val="Fontepargpadro"/>
    <w:rsid w:val="00666C00"/>
  </w:style>
  <w:style w:type="character" w:styleId="WW-CaracteresdeNotadeRodap121" w:customStyle="1">
    <w:name w:val="WW-Caracteres de Nota de Rodapé121"/>
    <w:rsid w:val="00666C00"/>
    <w:rPr>
      <w:vertAlign w:val="superscript"/>
    </w:rPr>
  </w:style>
  <w:style w:type="character" w:styleId="Manoel" w:customStyle="1">
    <w:name w:val="Manoel"/>
    <w:qFormat w:val="1"/>
    <w:rsid w:val="00666C00"/>
    <w:rPr>
      <w:rFonts w:ascii="Arial" w:cs="Arial" w:hAnsi="Arial" w:hint="default"/>
      <w:color w:val="7030a0"/>
      <w:sz w:val="20"/>
    </w:rPr>
  </w:style>
  <w:style w:type="character" w:styleId="WW8Num1z1" w:customStyle="1">
    <w:name w:val="WW8Num1z1"/>
    <w:rsid w:val="00666C00"/>
    <w:rPr>
      <w:rFonts w:ascii="Courier New" w:cs="Courier New" w:hAnsi="Courier New" w:hint="default"/>
    </w:rPr>
  </w:style>
  <w:style w:type="paragraph" w:styleId="artart" w:customStyle="1">
    <w:name w:val="artart"/>
    <w:basedOn w:val="Padro"/>
    <w:rsid w:val="00666C00"/>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666C00"/>
    <w:rPr>
      <w:i w:val="1"/>
      <w:iCs w:val="1"/>
    </w:rPr>
  </w:style>
  <w:style w:type="character" w:styleId="highlight" w:customStyle="1">
    <w:name w:val="highlight"/>
    <w:qFormat w:val="1"/>
    <w:rsid w:val="00666C00"/>
  </w:style>
  <w:style w:type="paragraph" w:styleId="Recuodecorpodetexto22" w:customStyle="1">
    <w:name w:val="Recuo de corpo de texto 22"/>
    <w:basedOn w:val="Normal"/>
    <w:rsid w:val="00666C00"/>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666C00"/>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666C00"/>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666C00"/>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666C00"/>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 w:type="table" w:styleId="Table5">
    <w:basedOn w:val="TableNormal"/>
    <w:tblPr>
      <w:tblStyleRowBandSize w:val="1"/>
      <w:tblStyleColBandSize w:val="1"/>
      <w:tblCellMar>
        <w:top w:w="60.0" w:type="dxa"/>
        <w:left w:w="60.0" w:type="dxa"/>
        <w:bottom w:w="60.0" w:type="dxa"/>
        <w:right w:w="60.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sacf.sefaz.rs.gov.br"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kTcXYn3dy/gyTDfnza0UnmK4Q==">AMUW2mUhPCrKVMD8+cLoS9WFAYH2OOv7rp6xWWEQJMfRqEf76PQ0u00ZUFH/rlvgDOp8QfeROR9azpeNBatCwtooDSr5zrvDAju7OaACRSKwrK3UVCFVL9tJXmqqhUe4j6hyYelm3eoM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2021-08-23T20:56:00Z</dcterms:created>
  <dc:creator>Melissa</dc:creator>
</cp:coreProperties>
</file>